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A8C1206" w:rsidR="00B6448A" w:rsidRPr="00AA32F2" w:rsidRDefault="00466D53" w:rsidP="00AA32F2">
      <w:pPr>
        <w:spacing w:after="0" w:line="240" w:lineRule="auto"/>
        <w:rPr>
          <w:rFonts w:cstheme="minorHAnsi"/>
          <w:sz w:val="8"/>
          <w:szCs w:val="8"/>
        </w:rPr>
      </w:pPr>
      <w:r w:rsidRPr="00AA32F2">
        <w:rPr>
          <w:rFonts w:cstheme="minorHAnsi"/>
          <w:noProof/>
        </w:rPr>
        <w:drawing>
          <wp:anchor distT="0" distB="0" distL="114300" distR="114300" simplePos="0" relativeHeight="251665408" behindDoc="1" locked="0" layoutInCell="1" allowOverlap="1" wp14:anchorId="2A9C4680" wp14:editId="03176C3F">
            <wp:simplePos x="0" y="0"/>
            <wp:positionH relativeFrom="column">
              <wp:posOffset>-1456</wp:posOffset>
            </wp:positionH>
            <wp:positionV relativeFrom="paragraph">
              <wp:posOffset>1549</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AA32F2">
        <w:rPr>
          <w:rFonts w:cstheme="minorHAnsi"/>
        </w:rPr>
        <w:t xml:space="preserve">                               </w:t>
      </w:r>
    </w:p>
    <w:p w14:paraId="65D0DC0D" w14:textId="24D2AC8F" w:rsidR="00615ACA" w:rsidRPr="00AA32F2" w:rsidRDefault="00615ACA" w:rsidP="00AA32F2">
      <w:pPr>
        <w:tabs>
          <w:tab w:val="left" w:pos="2445"/>
        </w:tabs>
        <w:spacing w:after="0" w:line="240" w:lineRule="auto"/>
        <w:rPr>
          <w:rFonts w:cstheme="minorHAnsi"/>
          <w:b/>
          <w:color w:val="FF0000"/>
          <w:sz w:val="60"/>
          <w:szCs w:val="60"/>
        </w:rPr>
        <w:sectPr w:rsidR="00615ACA" w:rsidRPr="00AA32F2" w:rsidSect="00673569">
          <w:pgSz w:w="11907" w:h="16840" w:code="9"/>
          <w:pgMar w:top="181" w:right="425" w:bottom="9" w:left="360" w:header="720" w:footer="720" w:gutter="0"/>
          <w:cols w:space="66"/>
          <w:docGrid w:linePitch="360"/>
        </w:sectPr>
      </w:pPr>
    </w:p>
    <w:p w14:paraId="4C3020F5" w14:textId="5CF868CA" w:rsidR="00B34493" w:rsidRDefault="00B34493" w:rsidP="00AA32F2">
      <w:pPr>
        <w:tabs>
          <w:tab w:val="left" w:pos="2445"/>
        </w:tabs>
        <w:spacing w:after="0" w:line="240" w:lineRule="auto"/>
        <w:rPr>
          <w:rFonts w:cstheme="minorHAnsi"/>
          <w:b/>
          <w:color w:val="FF0000"/>
          <w:sz w:val="30"/>
          <w:szCs w:val="30"/>
        </w:rPr>
      </w:pPr>
    </w:p>
    <w:p w14:paraId="1317ED68" w14:textId="2C657B18" w:rsidR="00AA32F2" w:rsidRPr="00AA32F2" w:rsidRDefault="00AA32F2" w:rsidP="00AA32F2">
      <w:pPr>
        <w:tabs>
          <w:tab w:val="left" w:pos="2445"/>
        </w:tabs>
        <w:spacing w:after="0" w:line="240" w:lineRule="auto"/>
        <w:rPr>
          <w:rFonts w:cstheme="minorHAnsi"/>
          <w:b/>
          <w:color w:val="FF0000"/>
          <w:sz w:val="30"/>
          <w:szCs w:val="30"/>
        </w:rPr>
        <w:sectPr w:rsidR="00AA32F2" w:rsidRPr="00AA32F2" w:rsidSect="0079475C">
          <w:type w:val="continuous"/>
          <w:pgSz w:w="11907" w:h="16840" w:code="9"/>
          <w:pgMar w:top="181" w:right="425" w:bottom="9" w:left="360" w:header="720" w:footer="720" w:gutter="0"/>
          <w:cols w:num="2" w:space="720"/>
          <w:docGrid w:linePitch="360"/>
        </w:sectPr>
      </w:pPr>
    </w:p>
    <w:p w14:paraId="40F6735D" w14:textId="31F201A1" w:rsidR="00AA32F2" w:rsidRPr="00AA32F2" w:rsidRDefault="00AA32F2" w:rsidP="00AA32F2">
      <w:pPr>
        <w:tabs>
          <w:tab w:val="left" w:pos="2445"/>
        </w:tabs>
        <w:spacing w:after="0" w:line="240" w:lineRule="auto"/>
        <w:rPr>
          <w:rFonts w:cstheme="minorHAnsi"/>
          <w:b/>
          <w:color w:val="FF0000"/>
          <w:sz w:val="60"/>
          <w:szCs w:val="60"/>
        </w:rPr>
      </w:pPr>
    </w:p>
    <w:p w14:paraId="12E32A07" w14:textId="7DF9CF77" w:rsidR="00AA32F2" w:rsidRPr="00AA32F2" w:rsidRDefault="00AA32F2" w:rsidP="00AA32F2">
      <w:pPr>
        <w:tabs>
          <w:tab w:val="left" w:pos="2445"/>
        </w:tabs>
        <w:spacing w:after="0" w:line="240" w:lineRule="auto"/>
        <w:jc w:val="center"/>
        <w:rPr>
          <w:rFonts w:cstheme="minorHAnsi"/>
          <w:b/>
          <w:color w:val="FF0000"/>
          <w:sz w:val="34"/>
          <w:szCs w:val="34"/>
        </w:rPr>
      </w:pPr>
    </w:p>
    <w:p w14:paraId="5E65B8D8" w14:textId="739911A5" w:rsidR="00AC2468" w:rsidRPr="0094610E" w:rsidRDefault="0094610E" w:rsidP="00AA32F2">
      <w:pPr>
        <w:tabs>
          <w:tab w:val="left" w:pos="2445"/>
        </w:tabs>
        <w:spacing w:after="0" w:line="240" w:lineRule="auto"/>
        <w:jc w:val="center"/>
        <w:rPr>
          <w:rFonts w:cstheme="minorHAnsi"/>
          <w:b/>
          <w:color w:val="FF0000"/>
          <w:sz w:val="60"/>
          <w:szCs w:val="60"/>
          <w:lang w:val="sr-Latn-RS"/>
        </w:rPr>
      </w:pPr>
      <w:r w:rsidRPr="0094610E">
        <w:rPr>
          <w:rFonts w:cstheme="minorHAnsi"/>
          <w:b/>
          <w:noProof/>
          <w:color w:val="FF0000"/>
          <w:sz w:val="60"/>
          <w:szCs w:val="60"/>
        </w:rPr>
        <w:drawing>
          <wp:anchor distT="0" distB="0" distL="114300" distR="114300" simplePos="0" relativeHeight="251673600" behindDoc="0" locked="0" layoutInCell="1" allowOverlap="1" wp14:anchorId="6513C5E8" wp14:editId="289C47C8">
            <wp:simplePos x="0" y="0"/>
            <wp:positionH relativeFrom="column">
              <wp:posOffset>111826</wp:posOffset>
            </wp:positionH>
            <wp:positionV relativeFrom="paragraph">
              <wp:posOffset>85238</wp:posOffset>
            </wp:positionV>
            <wp:extent cx="1772461" cy="1063477"/>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7783" cy="1066670"/>
                    </a:xfrm>
                    <a:prstGeom prst="rect">
                      <a:avLst/>
                    </a:prstGeom>
                  </pic:spPr>
                </pic:pic>
              </a:graphicData>
            </a:graphic>
            <wp14:sizeRelH relativeFrom="page">
              <wp14:pctWidth>0</wp14:pctWidth>
            </wp14:sizeRelH>
            <wp14:sizeRelV relativeFrom="page">
              <wp14:pctHeight>0</wp14:pctHeight>
            </wp14:sizeRelV>
          </wp:anchor>
        </w:drawing>
      </w:r>
      <w:r w:rsidR="00566266" w:rsidRPr="0094610E">
        <w:rPr>
          <w:rFonts w:cstheme="minorHAnsi"/>
          <w:b/>
          <w:color w:val="FF0000"/>
          <w:sz w:val="60"/>
          <w:szCs w:val="60"/>
        </w:rPr>
        <w:t>TEMIŠVAR</w:t>
      </w:r>
    </w:p>
    <w:p w14:paraId="601C4791" w14:textId="462DB555" w:rsidR="00B34493" w:rsidRPr="00AA32F2" w:rsidRDefault="006C6E37" w:rsidP="00AA32F2">
      <w:pPr>
        <w:tabs>
          <w:tab w:val="left" w:pos="0"/>
        </w:tabs>
        <w:spacing w:after="0" w:line="240" w:lineRule="auto"/>
        <w:jc w:val="center"/>
        <w:rPr>
          <w:rFonts w:cstheme="minorHAnsi"/>
          <w:b/>
          <w:sz w:val="20"/>
          <w:szCs w:val="20"/>
        </w:rPr>
      </w:pPr>
      <w:r w:rsidRPr="00AA32F2">
        <w:rPr>
          <w:rFonts w:cstheme="minorHAnsi"/>
          <w:b/>
          <w:sz w:val="20"/>
          <w:szCs w:val="20"/>
        </w:rPr>
        <w:t>1</w:t>
      </w:r>
      <w:r w:rsidR="00B34493" w:rsidRPr="00AA32F2">
        <w:rPr>
          <w:rFonts w:cstheme="minorHAnsi"/>
          <w:b/>
          <w:sz w:val="20"/>
          <w:szCs w:val="20"/>
        </w:rPr>
        <w:t xml:space="preserve"> noćenj</w:t>
      </w:r>
      <w:r w:rsidR="003A1186" w:rsidRPr="00AA32F2">
        <w:rPr>
          <w:rFonts w:cstheme="minorHAnsi"/>
          <w:b/>
          <w:sz w:val="20"/>
          <w:szCs w:val="20"/>
        </w:rPr>
        <w:t>a</w:t>
      </w:r>
      <w:r w:rsidR="00B34493" w:rsidRPr="00AA32F2">
        <w:rPr>
          <w:rFonts w:cstheme="minorHAnsi"/>
          <w:b/>
          <w:sz w:val="20"/>
          <w:szCs w:val="20"/>
        </w:rPr>
        <w:t xml:space="preserve"> / </w:t>
      </w:r>
      <w:r w:rsidR="00A778F8" w:rsidRPr="00AA32F2">
        <w:rPr>
          <w:rFonts w:cstheme="minorHAnsi"/>
          <w:b/>
          <w:sz w:val="20"/>
          <w:szCs w:val="20"/>
        </w:rPr>
        <w:t>2</w:t>
      </w:r>
      <w:r w:rsidR="00B34493" w:rsidRPr="00AA32F2">
        <w:rPr>
          <w:rFonts w:cstheme="minorHAnsi"/>
          <w:b/>
          <w:sz w:val="20"/>
          <w:szCs w:val="20"/>
        </w:rPr>
        <w:t xml:space="preserve"> dana / autobusom</w:t>
      </w:r>
    </w:p>
    <w:p w14:paraId="37F2807C" w14:textId="06973916" w:rsidR="00B34493" w:rsidRPr="00AA32F2" w:rsidRDefault="00B34493" w:rsidP="0094610E">
      <w:pPr>
        <w:tabs>
          <w:tab w:val="left" w:pos="0"/>
        </w:tabs>
        <w:spacing w:after="0" w:line="240" w:lineRule="auto"/>
        <w:jc w:val="center"/>
        <w:rPr>
          <w:rFonts w:cstheme="minorHAnsi"/>
          <w:b/>
          <w:color w:val="FF0000"/>
          <w:sz w:val="15"/>
          <w:szCs w:val="15"/>
        </w:rPr>
      </w:pPr>
      <w:r w:rsidRPr="00AA32F2">
        <w:rPr>
          <w:rFonts w:cstheme="minorHAnsi"/>
          <w:color w:val="FF0000"/>
          <w:sz w:val="15"/>
          <w:szCs w:val="15"/>
          <w:lang w:val="sl-SI"/>
        </w:rPr>
        <w:t xml:space="preserve">cenovnik br. </w:t>
      </w:r>
      <w:r w:rsidR="00184CE1">
        <w:rPr>
          <w:rFonts w:cstheme="minorHAnsi"/>
          <w:color w:val="FF0000"/>
          <w:sz w:val="15"/>
          <w:szCs w:val="15"/>
          <w:lang w:val="sl-SI"/>
        </w:rPr>
        <w:t>2</w:t>
      </w:r>
      <w:r w:rsidRPr="00AA32F2">
        <w:rPr>
          <w:rFonts w:cstheme="minorHAnsi"/>
          <w:color w:val="FF0000"/>
          <w:sz w:val="15"/>
          <w:szCs w:val="15"/>
          <w:lang w:val="sl-SI"/>
        </w:rPr>
        <w:t xml:space="preserve"> od </w:t>
      </w:r>
      <w:r w:rsidR="00184CE1">
        <w:rPr>
          <w:rFonts w:cstheme="minorHAnsi"/>
          <w:color w:val="FF0000"/>
          <w:sz w:val="15"/>
          <w:szCs w:val="15"/>
          <w:lang w:val="sl-SI"/>
        </w:rPr>
        <w:t>12</w:t>
      </w:r>
      <w:r w:rsidRPr="00AA32F2">
        <w:rPr>
          <w:rFonts w:cstheme="minorHAnsi"/>
          <w:color w:val="FF0000"/>
          <w:sz w:val="15"/>
          <w:szCs w:val="15"/>
          <w:lang w:val="sl-SI"/>
        </w:rPr>
        <w:t>.</w:t>
      </w:r>
      <w:r w:rsidR="00184CE1">
        <w:rPr>
          <w:rFonts w:cstheme="minorHAnsi"/>
          <w:color w:val="FF0000"/>
          <w:sz w:val="15"/>
          <w:szCs w:val="15"/>
          <w:lang w:val="sl-SI"/>
        </w:rPr>
        <w:t>03</w:t>
      </w:r>
      <w:r w:rsidRPr="00AA32F2">
        <w:rPr>
          <w:rFonts w:cstheme="minorHAnsi"/>
          <w:color w:val="FF0000"/>
          <w:sz w:val="15"/>
          <w:szCs w:val="15"/>
          <w:lang w:val="sl-SI"/>
        </w:rPr>
        <w:t>.202</w:t>
      </w:r>
      <w:r w:rsidR="00AA32F2">
        <w:rPr>
          <w:rFonts w:cstheme="minorHAnsi"/>
          <w:color w:val="FF0000"/>
          <w:sz w:val="15"/>
          <w:szCs w:val="15"/>
          <w:lang w:val="sl-SI"/>
        </w:rPr>
        <w:t>6</w:t>
      </w:r>
      <w:r w:rsidRPr="00AA32F2">
        <w:rPr>
          <w:rFonts w:cstheme="minorHAnsi"/>
          <w:color w:val="FF0000"/>
          <w:sz w:val="15"/>
          <w:szCs w:val="15"/>
          <w:lang w:val="sl-SI"/>
        </w:rPr>
        <w:t>.</w:t>
      </w:r>
    </w:p>
    <w:p w14:paraId="287F7F82" w14:textId="77777777" w:rsidR="00AA32F2" w:rsidRPr="0094610E" w:rsidRDefault="00AA32F2" w:rsidP="00AA32F2">
      <w:pPr>
        <w:spacing w:after="0" w:line="240" w:lineRule="auto"/>
        <w:jc w:val="center"/>
        <w:rPr>
          <w:rStyle w:val="Emphasis"/>
          <w:rFonts w:cstheme="minorHAnsi"/>
          <w:sz w:val="15"/>
          <w:szCs w:val="15"/>
          <w:shd w:val="clear" w:color="auto" w:fill="FFFFFF"/>
        </w:rPr>
      </w:pPr>
      <w:r w:rsidRPr="0094610E">
        <w:rPr>
          <w:rStyle w:val="Emphasis"/>
          <w:rFonts w:cstheme="minorHAnsi"/>
          <w:sz w:val="15"/>
          <w:szCs w:val="15"/>
          <w:shd w:val="clear" w:color="auto" w:fill="FFFFFF"/>
        </w:rPr>
        <w:t xml:space="preserve">Ako zaboravimo predrasude o Rumuniji, </w:t>
      </w:r>
    </w:p>
    <w:p w14:paraId="1BFD2BEF" w14:textId="5A8B2E63" w:rsidR="00AA32F2" w:rsidRPr="0094610E" w:rsidRDefault="00AA32F2" w:rsidP="00AA32F2">
      <w:pPr>
        <w:spacing w:after="0" w:line="240" w:lineRule="auto"/>
        <w:jc w:val="center"/>
        <w:rPr>
          <w:rStyle w:val="Emphasis"/>
          <w:rFonts w:cstheme="minorHAnsi"/>
          <w:sz w:val="15"/>
          <w:szCs w:val="15"/>
          <w:shd w:val="clear" w:color="auto" w:fill="FFFFFF"/>
        </w:rPr>
      </w:pPr>
      <w:r w:rsidRPr="0094610E">
        <w:rPr>
          <w:rStyle w:val="Emphasis"/>
          <w:rFonts w:cstheme="minorHAnsi"/>
          <w:sz w:val="15"/>
          <w:szCs w:val="15"/>
          <w:shd w:val="clear" w:color="auto" w:fill="FFFFFF"/>
        </w:rPr>
        <w:t xml:space="preserve">susret sa Temišvarom će biti susret sa elementima neočekivanog i iznenađujućeg. </w:t>
      </w:r>
    </w:p>
    <w:p w14:paraId="6B0E721C" w14:textId="77777777" w:rsidR="00AA32F2" w:rsidRPr="0094610E" w:rsidRDefault="00AA32F2" w:rsidP="00AA32F2">
      <w:pPr>
        <w:spacing w:after="0" w:line="240" w:lineRule="auto"/>
        <w:jc w:val="center"/>
        <w:rPr>
          <w:rStyle w:val="Emphasis"/>
          <w:rFonts w:cstheme="minorHAnsi"/>
          <w:sz w:val="15"/>
          <w:szCs w:val="15"/>
          <w:shd w:val="clear" w:color="auto" w:fill="FFFFFF"/>
        </w:rPr>
      </w:pPr>
      <w:r w:rsidRPr="0094610E">
        <w:rPr>
          <w:rStyle w:val="Emphasis"/>
          <w:rFonts w:cstheme="minorHAnsi"/>
          <w:sz w:val="15"/>
          <w:szCs w:val="15"/>
          <w:shd w:val="clear" w:color="auto" w:fill="FFFFFF"/>
        </w:rPr>
        <w:t>Osetićete se zatečenim kada vidite grad koji opravdava svoj nadimak „mali Beč”. </w:t>
      </w:r>
    </w:p>
    <w:p w14:paraId="7AD028D1" w14:textId="3E4B5526" w:rsidR="00AA32F2" w:rsidRPr="0094610E" w:rsidRDefault="00AA32F2" w:rsidP="00AA32F2">
      <w:pPr>
        <w:spacing w:after="0" w:line="240" w:lineRule="auto"/>
        <w:jc w:val="center"/>
        <w:rPr>
          <w:rFonts w:cstheme="minorHAnsi"/>
          <w:i/>
          <w:iCs/>
          <w:sz w:val="15"/>
          <w:szCs w:val="15"/>
          <w:lang w:val="sr-Latn-RS"/>
        </w:rPr>
      </w:pPr>
      <w:r w:rsidRPr="0094610E">
        <w:rPr>
          <w:rFonts w:cstheme="minorHAnsi"/>
          <w:i/>
          <w:iCs/>
          <w:sz w:val="15"/>
          <w:szCs w:val="15"/>
          <w:lang w:val="sr-Latn-RS"/>
        </w:rPr>
        <w:t>On je pravi izbor za beg od svakodnevice i dnevne rutine.</w:t>
      </w:r>
    </w:p>
    <w:p w14:paraId="3E9AD075" w14:textId="77777777" w:rsidR="00AA32F2" w:rsidRPr="0094610E" w:rsidRDefault="00AA32F2" w:rsidP="00AA32F2">
      <w:pPr>
        <w:spacing w:after="0" w:line="240" w:lineRule="auto"/>
        <w:jc w:val="center"/>
        <w:rPr>
          <w:rFonts w:cstheme="minorHAnsi"/>
          <w:i/>
          <w:iCs/>
          <w:sz w:val="15"/>
          <w:szCs w:val="15"/>
          <w:lang w:val="sr-Latn-RS"/>
        </w:rPr>
      </w:pPr>
      <w:r w:rsidRPr="0094610E">
        <w:rPr>
          <w:rFonts w:cstheme="minorHAnsi"/>
          <w:i/>
          <w:iCs/>
          <w:sz w:val="15"/>
          <w:szCs w:val="15"/>
          <w:lang w:val="sr-Latn-RS"/>
        </w:rPr>
        <w:t>Reka Tamiš odavno ne prolazi gradom ali je trajno zabeležila svoj trag podarivši mu ime.</w:t>
      </w:r>
    </w:p>
    <w:p w14:paraId="543BEC1F" w14:textId="16405456" w:rsidR="00AA32F2" w:rsidRPr="0094610E" w:rsidRDefault="00AA32F2" w:rsidP="00AA32F2">
      <w:pPr>
        <w:spacing w:after="0" w:line="240" w:lineRule="auto"/>
        <w:jc w:val="center"/>
        <w:rPr>
          <w:rFonts w:cstheme="minorHAnsi"/>
          <w:i/>
          <w:iCs/>
          <w:sz w:val="15"/>
          <w:szCs w:val="15"/>
          <w:lang w:val="sr-Latn-RS"/>
        </w:rPr>
      </w:pPr>
      <w:r w:rsidRPr="0094610E">
        <w:rPr>
          <w:rFonts w:cstheme="minorHAnsi"/>
          <w:i/>
          <w:iCs/>
          <w:sz w:val="15"/>
          <w:szCs w:val="15"/>
          <w:lang w:val="sr-Latn-RS"/>
        </w:rPr>
        <w:t>Danas hodajući sveže popločanim ulicama, koje spajaju trg za trgom, i upijajući čari barokne arhitekture, stižete do lepo uređenog keja uz reku Begej i neizostavnog parka ruža.</w:t>
      </w:r>
    </w:p>
    <w:p w14:paraId="19DE5661" w14:textId="524D69A3" w:rsidR="00AA32F2" w:rsidRPr="0094610E" w:rsidRDefault="00AA32F2" w:rsidP="00AA32F2">
      <w:pPr>
        <w:spacing w:after="0" w:line="240" w:lineRule="auto"/>
        <w:jc w:val="center"/>
        <w:rPr>
          <w:rFonts w:cstheme="minorHAnsi"/>
          <w:i/>
          <w:iCs/>
          <w:sz w:val="15"/>
          <w:szCs w:val="15"/>
          <w:lang w:val="sr-Latn-RS"/>
        </w:rPr>
      </w:pPr>
      <w:r w:rsidRPr="0094610E">
        <w:rPr>
          <w:rFonts w:cstheme="minorHAnsi"/>
          <w:i/>
          <w:iCs/>
          <w:sz w:val="15"/>
          <w:szCs w:val="15"/>
          <w:lang w:val="sr-Latn-RS"/>
        </w:rPr>
        <w:t>Ovo je grad parkova koji su u obliku kruga opkolili centar grada. Na taj način čuvaju i ne daju da se rasprsnu u etar davno šaputane tajne između dva carstva - Habzburške Monarhije i Osmanskog Carstva - na čijoj se međi rađao grad Temišvar, koji se kroz godine pretvorio u jednu malu bajku.</w:t>
      </w:r>
    </w:p>
    <w:p w14:paraId="5D7E1278" w14:textId="13ABD614" w:rsidR="00B34493" w:rsidRPr="0094610E" w:rsidRDefault="00B34493" w:rsidP="00AA32F2">
      <w:pPr>
        <w:spacing w:after="0" w:line="240" w:lineRule="auto"/>
        <w:jc w:val="both"/>
        <w:rPr>
          <w:rStyle w:val="Strong"/>
          <w:rFonts w:ascii="Calibri" w:hAnsi="Calibri" w:cs="Calibri"/>
          <w:sz w:val="16"/>
          <w:szCs w:val="16"/>
        </w:rPr>
      </w:pPr>
      <w:r w:rsidRPr="0094610E">
        <w:rPr>
          <w:rStyle w:val="Strong"/>
          <w:rFonts w:ascii="Calibri" w:hAnsi="Calibri" w:cs="Calibri"/>
          <w:sz w:val="16"/>
          <w:szCs w:val="16"/>
        </w:rPr>
        <w:t>PROGRAM PUTOVANJA</w:t>
      </w:r>
    </w:p>
    <w:p w14:paraId="770CD6A7" w14:textId="03AA0DA4" w:rsidR="00A778F8" w:rsidRPr="0094610E" w:rsidRDefault="003A1186" w:rsidP="00AA32F2">
      <w:pPr>
        <w:shd w:val="clear" w:color="auto" w:fill="D9D9D9"/>
        <w:spacing w:after="0" w:line="240" w:lineRule="auto"/>
        <w:jc w:val="both"/>
        <w:rPr>
          <w:rStyle w:val="Strong"/>
          <w:rFonts w:ascii="Calibri" w:hAnsi="Calibri" w:cs="Calibri"/>
          <w:color w:val="FF0000"/>
          <w:sz w:val="16"/>
          <w:szCs w:val="16"/>
        </w:rPr>
      </w:pPr>
      <w:r w:rsidRPr="0094610E">
        <w:rPr>
          <w:rStyle w:val="Strong"/>
          <w:rFonts w:ascii="Calibri" w:hAnsi="Calibri" w:cs="Calibri"/>
          <w:color w:val="FF0000"/>
          <w:sz w:val="16"/>
          <w:szCs w:val="16"/>
        </w:rPr>
        <w:t>1. DAN,</w:t>
      </w:r>
      <w:r w:rsidR="00C55447" w:rsidRPr="0094610E">
        <w:rPr>
          <w:rStyle w:val="Strong"/>
          <w:rFonts w:ascii="Calibri" w:hAnsi="Calibri" w:cs="Calibri"/>
          <w:color w:val="FF0000"/>
          <w:sz w:val="16"/>
          <w:szCs w:val="16"/>
        </w:rPr>
        <w:tab/>
      </w:r>
      <w:r w:rsidR="00C55447" w:rsidRPr="0094610E">
        <w:rPr>
          <w:rStyle w:val="Strong"/>
          <w:rFonts w:ascii="Calibri" w:hAnsi="Calibri" w:cs="Calibri"/>
          <w:color w:val="FF0000"/>
          <w:sz w:val="16"/>
          <w:szCs w:val="16"/>
        </w:rPr>
        <w:tab/>
      </w:r>
      <w:r w:rsidR="00C55447" w:rsidRPr="0094610E">
        <w:rPr>
          <w:rStyle w:val="Strong"/>
          <w:rFonts w:ascii="Calibri" w:hAnsi="Calibri" w:cs="Calibri"/>
          <w:color w:val="FF0000"/>
          <w:sz w:val="16"/>
          <w:szCs w:val="16"/>
        </w:rPr>
        <w:tab/>
      </w:r>
      <w:r w:rsidR="00A778F8" w:rsidRPr="0094610E">
        <w:rPr>
          <w:rStyle w:val="Strong"/>
          <w:rFonts w:ascii="Calibri" w:hAnsi="Calibri" w:cs="Calibri"/>
          <w:color w:val="FF0000"/>
          <w:sz w:val="16"/>
          <w:szCs w:val="16"/>
        </w:rPr>
        <w:t>BEOGRAD – TEMIŠVAR</w:t>
      </w:r>
    </w:p>
    <w:p w14:paraId="53D56EEE" w14:textId="50F86009" w:rsidR="003A1186" w:rsidRPr="0094610E" w:rsidRDefault="00A778F8" w:rsidP="00AA32F2">
      <w:pPr>
        <w:spacing w:after="0" w:line="240" w:lineRule="auto"/>
        <w:jc w:val="both"/>
        <w:rPr>
          <w:rStyle w:val="Strong"/>
          <w:rFonts w:ascii="Calibri" w:hAnsi="Calibri" w:cs="Calibri"/>
          <w:color w:val="FF0000"/>
          <w:sz w:val="16"/>
          <w:szCs w:val="16"/>
        </w:rPr>
      </w:pPr>
      <w:r w:rsidRPr="0094610E">
        <w:rPr>
          <w:rStyle w:val="Strong"/>
          <w:rFonts w:ascii="Calibri" w:hAnsi="Calibri" w:cs="Calibri"/>
          <w:b w:val="0"/>
          <w:sz w:val="16"/>
          <w:szCs w:val="16"/>
        </w:rPr>
        <w:t xml:space="preserve">Polazak iz Beograda </w:t>
      </w:r>
      <w:r w:rsidR="00272C35" w:rsidRPr="0094610E">
        <w:rPr>
          <w:rStyle w:val="Strong"/>
          <w:rFonts w:ascii="Calibri" w:hAnsi="Calibri" w:cs="Calibri"/>
          <w:b w:val="0"/>
          <w:sz w:val="16"/>
          <w:szCs w:val="16"/>
        </w:rPr>
        <w:t>oko</w:t>
      </w:r>
      <w:r w:rsidRPr="0094610E">
        <w:rPr>
          <w:rStyle w:val="Strong"/>
          <w:rFonts w:ascii="Calibri" w:hAnsi="Calibri" w:cs="Calibri"/>
          <w:b w:val="0"/>
          <w:sz w:val="16"/>
          <w:szCs w:val="16"/>
        </w:rPr>
        <w:t xml:space="preserve"> 7h </w:t>
      </w:r>
      <w:r w:rsidR="00272C35" w:rsidRPr="0094610E">
        <w:rPr>
          <w:rFonts w:ascii="Calibri" w:hAnsi="Calibri" w:cs="Calibri"/>
          <w:sz w:val="16"/>
          <w:szCs w:val="16"/>
          <w:shd w:val="clear" w:color="auto" w:fill="FFFFFF"/>
        </w:rPr>
        <w:t>(tačno mesto i vreme polaska biće poznato najkasnije 48h pred putovanje – organizator šalje obaveštenje, </w:t>
      </w:r>
      <w:r w:rsidR="00272C35" w:rsidRPr="0094610E">
        <w:rPr>
          <w:rStyle w:val="Strong"/>
          <w:rFonts w:ascii="Calibri" w:hAnsi="Calibri" w:cs="Calibri"/>
          <w:sz w:val="16"/>
          <w:szCs w:val="16"/>
          <w:shd w:val="clear" w:color="auto" w:fill="FFFFFF"/>
        </w:rPr>
        <w:t>ukoliko do dan pred putovanje, najkasnije do 14h, ne dobijete obaveštenje obavezno kontaktirajte agenciju kako bi Vam opet prosledili</w:t>
      </w:r>
      <w:r w:rsidR="00272C35" w:rsidRPr="0094610E">
        <w:rPr>
          <w:rFonts w:ascii="Calibri" w:hAnsi="Calibri" w:cs="Calibri"/>
          <w:sz w:val="16"/>
          <w:szCs w:val="16"/>
          <w:shd w:val="clear" w:color="auto" w:fill="FFFFFF"/>
        </w:rPr>
        <w:t>)</w:t>
      </w:r>
      <w:r w:rsidRPr="0094610E">
        <w:rPr>
          <w:rFonts w:ascii="Calibri" w:hAnsi="Calibri" w:cs="Calibri"/>
          <w:sz w:val="16"/>
          <w:szCs w:val="16"/>
        </w:rPr>
        <w:t xml:space="preserve">. </w:t>
      </w:r>
      <w:r w:rsidRPr="0094610E">
        <w:rPr>
          <w:rFonts w:ascii="Calibri" w:hAnsi="Calibri" w:cs="Calibri"/>
          <w:sz w:val="16"/>
          <w:szCs w:val="16"/>
          <w:lang w:val="sr-Latn-CS"/>
        </w:rPr>
        <w:t xml:space="preserve">Vožnja do granice i zadržavanje na graničnom prelazu radi obavljanja carinskih formalnosti. </w:t>
      </w:r>
      <w:r w:rsidR="00272C35" w:rsidRPr="0094610E">
        <w:rPr>
          <w:rFonts w:ascii="Calibri" w:hAnsi="Calibri" w:cs="Calibri"/>
          <w:sz w:val="16"/>
          <w:szCs w:val="16"/>
          <w:shd w:val="clear" w:color="auto" w:fill="FFFFFF"/>
        </w:rPr>
        <w:t>Dolazak u Temišvar, najveći i najznačajniji grad Banata. Razgledanje grada: Trg pobede, Trg slobode i Trg jedinstva, na kojema se nalaze mnoge znamenitosti grada.</w:t>
      </w:r>
      <w:r w:rsidRPr="0094610E">
        <w:rPr>
          <w:rFonts w:ascii="Calibri" w:hAnsi="Calibri" w:cs="Calibri"/>
          <w:sz w:val="16"/>
          <w:szCs w:val="16"/>
        </w:rPr>
        <w:t xml:space="preserve"> Smeštaj u hotel posle 15h. Slobodno vreme. </w:t>
      </w:r>
      <w:r w:rsidRPr="0094610E">
        <w:rPr>
          <w:rFonts w:ascii="Calibri" w:hAnsi="Calibri" w:cs="Calibri"/>
          <w:b/>
          <w:sz w:val="16"/>
          <w:szCs w:val="16"/>
        </w:rPr>
        <w:t>Noćenje</w:t>
      </w:r>
      <w:r w:rsidRPr="0094610E">
        <w:rPr>
          <w:rFonts w:ascii="Calibri" w:hAnsi="Calibri" w:cs="Calibri"/>
          <w:sz w:val="16"/>
          <w:szCs w:val="16"/>
        </w:rPr>
        <w:t>.</w:t>
      </w:r>
    </w:p>
    <w:p w14:paraId="63ED1206" w14:textId="0A13EFF8" w:rsidR="00A778F8" w:rsidRPr="0094610E" w:rsidRDefault="003A1186" w:rsidP="00AA32F2">
      <w:pPr>
        <w:shd w:val="clear" w:color="auto" w:fill="D9D9D9" w:themeFill="background1" w:themeFillShade="D9"/>
        <w:spacing w:after="0" w:line="240" w:lineRule="auto"/>
        <w:jc w:val="both"/>
        <w:rPr>
          <w:rStyle w:val="Strong"/>
          <w:rFonts w:ascii="Calibri" w:hAnsi="Calibri" w:cs="Calibri"/>
          <w:color w:val="FF0000"/>
          <w:sz w:val="16"/>
          <w:szCs w:val="16"/>
        </w:rPr>
      </w:pPr>
      <w:r w:rsidRPr="0094610E">
        <w:rPr>
          <w:rStyle w:val="Strong"/>
          <w:rFonts w:ascii="Calibri" w:hAnsi="Calibri" w:cs="Calibri"/>
          <w:color w:val="FF0000"/>
          <w:sz w:val="16"/>
          <w:szCs w:val="16"/>
        </w:rPr>
        <w:t>2. DAN,</w:t>
      </w:r>
      <w:r w:rsidR="00C55447" w:rsidRPr="0094610E">
        <w:rPr>
          <w:rStyle w:val="Strong"/>
          <w:rFonts w:ascii="Calibri" w:hAnsi="Calibri" w:cs="Calibri"/>
          <w:color w:val="FF0000"/>
          <w:sz w:val="16"/>
          <w:szCs w:val="16"/>
        </w:rPr>
        <w:tab/>
      </w:r>
      <w:r w:rsidR="00C55447" w:rsidRPr="0094610E">
        <w:rPr>
          <w:rStyle w:val="Strong"/>
          <w:rFonts w:ascii="Calibri" w:hAnsi="Calibri" w:cs="Calibri"/>
          <w:color w:val="FF0000"/>
          <w:sz w:val="16"/>
          <w:szCs w:val="16"/>
        </w:rPr>
        <w:tab/>
      </w:r>
      <w:r w:rsidR="00C55447" w:rsidRPr="0094610E">
        <w:rPr>
          <w:rStyle w:val="Strong"/>
          <w:rFonts w:ascii="Calibri" w:hAnsi="Calibri" w:cs="Calibri"/>
          <w:color w:val="FF0000"/>
          <w:sz w:val="16"/>
          <w:szCs w:val="16"/>
        </w:rPr>
        <w:tab/>
      </w:r>
      <w:r w:rsidR="00A778F8" w:rsidRPr="0094610E">
        <w:rPr>
          <w:rStyle w:val="Strong"/>
          <w:rFonts w:ascii="Calibri" w:hAnsi="Calibri" w:cs="Calibri"/>
          <w:color w:val="FF0000"/>
          <w:sz w:val="16"/>
          <w:szCs w:val="16"/>
        </w:rPr>
        <w:t xml:space="preserve">TEMIŠVAR – ARAD </w:t>
      </w:r>
      <w:r w:rsidR="00A778F8" w:rsidRPr="0094610E">
        <w:rPr>
          <w:rStyle w:val="Strong"/>
          <w:rFonts w:ascii="Calibri" w:hAnsi="Calibri" w:cs="Calibri"/>
          <w:b w:val="0"/>
          <w:bCs w:val="0"/>
          <w:color w:val="FF0000"/>
          <w:sz w:val="16"/>
          <w:szCs w:val="16"/>
        </w:rPr>
        <w:t>(</w:t>
      </w:r>
      <w:r w:rsidR="00A778F8" w:rsidRPr="0094610E">
        <w:rPr>
          <w:rStyle w:val="Strong"/>
          <w:rFonts w:ascii="Calibri" w:hAnsi="Calibri" w:cs="Calibri"/>
          <w:b w:val="0"/>
          <w:bCs w:val="0"/>
          <w:i/>
          <w:color w:val="FF0000"/>
          <w:sz w:val="16"/>
          <w:szCs w:val="16"/>
        </w:rPr>
        <w:t>fakultativno</w:t>
      </w:r>
      <w:r w:rsidR="00A778F8" w:rsidRPr="0094610E">
        <w:rPr>
          <w:rStyle w:val="Strong"/>
          <w:rFonts w:ascii="Calibri" w:hAnsi="Calibri" w:cs="Calibri"/>
          <w:b w:val="0"/>
          <w:bCs w:val="0"/>
          <w:color w:val="FF0000"/>
          <w:sz w:val="16"/>
          <w:szCs w:val="16"/>
        </w:rPr>
        <w:t>)</w:t>
      </w:r>
      <w:r w:rsidR="00A778F8" w:rsidRPr="0094610E">
        <w:rPr>
          <w:rStyle w:val="Strong"/>
          <w:rFonts w:ascii="Calibri" w:hAnsi="Calibri" w:cs="Calibri"/>
          <w:color w:val="FF0000"/>
          <w:sz w:val="16"/>
          <w:szCs w:val="16"/>
        </w:rPr>
        <w:t xml:space="preserve"> – </w:t>
      </w:r>
      <w:r w:rsidR="007012E4" w:rsidRPr="0094610E">
        <w:rPr>
          <w:rStyle w:val="Strong"/>
          <w:rFonts w:ascii="Calibri" w:hAnsi="Calibri" w:cs="Calibri"/>
          <w:color w:val="FF0000"/>
          <w:sz w:val="16"/>
          <w:szCs w:val="16"/>
        </w:rPr>
        <w:t xml:space="preserve">TERME AMAZONIA </w:t>
      </w:r>
      <w:r w:rsidR="007012E4" w:rsidRPr="0094610E">
        <w:rPr>
          <w:rStyle w:val="Strong"/>
          <w:rFonts w:ascii="Calibri" w:hAnsi="Calibri" w:cs="Calibri"/>
          <w:b w:val="0"/>
          <w:bCs w:val="0"/>
          <w:color w:val="FF0000"/>
          <w:sz w:val="16"/>
          <w:szCs w:val="16"/>
        </w:rPr>
        <w:t>(</w:t>
      </w:r>
      <w:r w:rsidR="007012E4" w:rsidRPr="0094610E">
        <w:rPr>
          <w:rStyle w:val="Strong"/>
          <w:rFonts w:ascii="Calibri" w:hAnsi="Calibri" w:cs="Calibri"/>
          <w:b w:val="0"/>
          <w:bCs w:val="0"/>
          <w:i/>
          <w:color w:val="FF0000"/>
          <w:sz w:val="16"/>
          <w:szCs w:val="16"/>
        </w:rPr>
        <w:t>fakultativno</w:t>
      </w:r>
      <w:r w:rsidR="007012E4" w:rsidRPr="0094610E">
        <w:rPr>
          <w:rStyle w:val="Strong"/>
          <w:rFonts w:ascii="Calibri" w:hAnsi="Calibri" w:cs="Calibri"/>
          <w:b w:val="0"/>
          <w:bCs w:val="0"/>
          <w:color w:val="FF0000"/>
          <w:sz w:val="16"/>
          <w:szCs w:val="16"/>
        </w:rPr>
        <w:t>)</w:t>
      </w:r>
      <w:r w:rsidR="007012E4" w:rsidRPr="0094610E">
        <w:rPr>
          <w:rStyle w:val="Strong"/>
          <w:rFonts w:ascii="Calibri" w:hAnsi="Calibri" w:cs="Calibri"/>
          <w:color w:val="FF0000"/>
          <w:sz w:val="16"/>
          <w:szCs w:val="16"/>
        </w:rPr>
        <w:t xml:space="preserve"> – </w:t>
      </w:r>
      <w:r w:rsidR="00A778F8" w:rsidRPr="0094610E">
        <w:rPr>
          <w:rStyle w:val="Strong"/>
          <w:rFonts w:ascii="Calibri" w:hAnsi="Calibri" w:cs="Calibri"/>
          <w:color w:val="FF0000"/>
          <w:sz w:val="16"/>
          <w:szCs w:val="16"/>
        </w:rPr>
        <w:t>BEOGRAD</w:t>
      </w:r>
    </w:p>
    <w:p w14:paraId="27C9550D" w14:textId="5F74A5A7" w:rsidR="00AA32F2" w:rsidRPr="0094610E" w:rsidRDefault="0094610E" w:rsidP="00AA32F2">
      <w:pPr>
        <w:spacing w:after="0" w:line="240" w:lineRule="auto"/>
        <w:jc w:val="both"/>
        <w:rPr>
          <w:rStyle w:val="Strong"/>
          <w:rFonts w:ascii="Calibri" w:hAnsi="Calibri" w:cs="Calibri"/>
          <w:b w:val="0"/>
          <w:sz w:val="16"/>
          <w:szCs w:val="16"/>
        </w:rPr>
        <w:sectPr w:rsidR="00AA32F2" w:rsidRPr="0094610E" w:rsidSect="00AA32F2">
          <w:type w:val="continuous"/>
          <w:pgSz w:w="11907" w:h="16840" w:code="9"/>
          <w:pgMar w:top="181" w:right="425" w:bottom="9" w:left="360" w:header="720" w:footer="720" w:gutter="0"/>
          <w:cols w:space="720"/>
          <w:docGrid w:linePitch="360"/>
        </w:sectPr>
      </w:pPr>
      <w:r w:rsidRPr="00AA32F2">
        <w:rPr>
          <w:rFonts w:cstheme="minorHAnsi"/>
          <w:noProof/>
          <w:sz w:val="15"/>
          <w:szCs w:val="15"/>
        </w:rPr>
        <w:drawing>
          <wp:anchor distT="0" distB="0" distL="114300" distR="114300" simplePos="0" relativeHeight="251663360" behindDoc="1" locked="0" layoutInCell="1" allowOverlap="1" wp14:anchorId="4E0C1B60" wp14:editId="26C52205">
            <wp:simplePos x="0" y="0"/>
            <wp:positionH relativeFrom="margin">
              <wp:posOffset>61719</wp:posOffset>
            </wp:positionH>
            <wp:positionV relativeFrom="paragraph">
              <wp:posOffset>3401027</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8F8" w:rsidRPr="0094610E">
        <w:rPr>
          <w:rStyle w:val="Strong"/>
          <w:rFonts w:ascii="Calibri" w:hAnsi="Calibri" w:cs="Calibri"/>
          <w:sz w:val="16"/>
          <w:szCs w:val="16"/>
        </w:rPr>
        <w:t>Doručak</w:t>
      </w:r>
      <w:r w:rsidR="00A778F8" w:rsidRPr="0094610E">
        <w:rPr>
          <w:rStyle w:val="Strong"/>
          <w:rFonts w:ascii="Calibri" w:hAnsi="Calibri" w:cs="Calibri"/>
          <w:b w:val="0"/>
          <w:sz w:val="16"/>
          <w:szCs w:val="16"/>
        </w:rPr>
        <w:t xml:space="preserve">. </w:t>
      </w:r>
      <w:r w:rsidR="00A778F8" w:rsidRPr="0094610E">
        <w:rPr>
          <w:rStyle w:val="Strong"/>
          <w:rFonts w:ascii="Calibri" w:hAnsi="Calibri" w:cs="Calibri"/>
          <w:b w:val="0"/>
          <w:sz w:val="16"/>
          <w:szCs w:val="16"/>
          <w:lang w:val="de-DE"/>
        </w:rPr>
        <w:t xml:space="preserve">Odjava iz hotela i pakovanje stvari do 9h. </w:t>
      </w:r>
      <w:r w:rsidR="00A778F8" w:rsidRPr="0094610E">
        <w:rPr>
          <w:rFonts w:ascii="Calibri" w:hAnsi="Calibri" w:cs="Calibri"/>
          <w:color w:val="000000"/>
          <w:sz w:val="16"/>
          <w:szCs w:val="16"/>
          <w:shd w:val="clear" w:color="auto" w:fill="FFFFFF"/>
        </w:rPr>
        <w:t>Slobodno vreme u Temišvaru ili fakultativni izlet u Arad, grad u oblasti Krišana. Razgledanje Arada: zdanja podignuta po projektu Emila Tabakovića (Minoritska crkva, Palata Aradsko - čanadske železničke direkcije, Najmanova palata, Trgovačka škola, Industrijsko - narodna ba</w:t>
      </w:r>
      <w:r w:rsidR="00A778F8" w:rsidRPr="0094610E">
        <w:rPr>
          <w:rFonts w:ascii="Calibri" w:hAnsi="Calibri" w:cs="Calibri"/>
          <w:sz w:val="16"/>
          <w:szCs w:val="16"/>
          <w:shd w:val="clear" w:color="auto" w:fill="FFFFFF"/>
        </w:rPr>
        <w:t>nka, Feldesova palata, porodična kuća Tabakovićevih...); ostala arhitektonski vredna zdanja Arada: Okružna većnica, Palata kulture, Državni teatar... Poseta Srpskoj pravoslavnoj crkvi u kojoj je sahranjen Sava Tekelija. Povratak u Temišvar.</w:t>
      </w:r>
      <w:r w:rsidR="007012E4" w:rsidRPr="0094610E">
        <w:rPr>
          <w:rFonts w:ascii="Calibri" w:hAnsi="Calibri" w:cs="Calibri"/>
          <w:sz w:val="16"/>
          <w:szCs w:val="16"/>
          <w:shd w:val="clear" w:color="auto" w:fill="FFFFFF"/>
        </w:rPr>
        <w:t xml:space="preserve"> Slobodno vreme ili odlazak u Terme Amazonia. Boravak u trajanju od 4 sata.</w:t>
      </w:r>
      <w:r w:rsidR="00A778F8" w:rsidRPr="0094610E">
        <w:rPr>
          <w:rStyle w:val="Strong"/>
          <w:rFonts w:ascii="Calibri" w:hAnsi="Calibri" w:cs="Calibri"/>
          <w:sz w:val="16"/>
          <w:szCs w:val="16"/>
        </w:rPr>
        <w:t xml:space="preserve"> </w:t>
      </w:r>
      <w:r w:rsidR="00A778F8" w:rsidRPr="0094610E">
        <w:rPr>
          <w:rStyle w:val="Strong"/>
          <w:rFonts w:ascii="Calibri" w:hAnsi="Calibri" w:cs="Calibri"/>
          <w:b w:val="0"/>
          <w:bCs w:val="0"/>
          <w:sz w:val="16"/>
          <w:szCs w:val="16"/>
        </w:rPr>
        <w:t xml:space="preserve">Polazaka za Srbiju u </w:t>
      </w:r>
      <w:r w:rsidR="007012E4" w:rsidRPr="0094610E">
        <w:rPr>
          <w:rStyle w:val="Strong"/>
          <w:rFonts w:ascii="Calibri" w:hAnsi="Calibri" w:cs="Calibri"/>
          <w:b w:val="0"/>
          <w:bCs w:val="0"/>
          <w:sz w:val="16"/>
          <w:szCs w:val="16"/>
        </w:rPr>
        <w:t>večernjim</w:t>
      </w:r>
      <w:r w:rsidR="00A778F8" w:rsidRPr="0094610E">
        <w:rPr>
          <w:rStyle w:val="Strong"/>
          <w:rFonts w:ascii="Calibri" w:hAnsi="Calibri" w:cs="Calibri"/>
          <w:b w:val="0"/>
          <w:bCs w:val="0"/>
          <w:sz w:val="16"/>
          <w:szCs w:val="16"/>
        </w:rPr>
        <w:t xml:space="preserve"> časovima.</w:t>
      </w:r>
      <w:r w:rsidR="00A778F8" w:rsidRPr="0094610E">
        <w:rPr>
          <w:rStyle w:val="Strong"/>
          <w:rFonts w:ascii="Calibri" w:hAnsi="Calibri" w:cs="Calibri"/>
          <w:color w:val="FF0000"/>
          <w:sz w:val="16"/>
          <w:szCs w:val="16"/>
        </w:rPr>
        <w:t xml:space="preserve"> </w:t>
      </w:r>
      <w:r w:rsidR="00A778F8" w:rsidRPr="0094610E">
        <w:rPr>
          <w:rStyle w:val="Strong"/>
          <w:rFonts w:ascii="Calibri" w:hAnsi="Calibri" w:cs="Calibri"/>
          <w:b w:val="0"/>
          <w:sz w:val="16"/>
          <w:szCs w:val="16"/>
        </w:rPr>
        <w:t xml:space="preserve">Dolazak u Beograd na mesto polaska u kasnim večernjim časovima – zavisno od uslova na putu i zadržavanja na graničnim prelazima. </w:t>
      </w:r>
      <w:r w:rsidR="00A778F8" w:rsidRPr="0094610E">
        <w:rPr>
          <w:rStyle w:val="Strong"/>
          <w:rFonts w:ascii="Calibri" w:hAnsi="Calibri" w:cs="Calibri"/>
          <w:sz w:val="16"/>
          <w:szCs w:val="16"/>
        </w:rPr>
        <w:t>Kraj programa</w:t>
      </w:r>
      <w:r w:rsidR="00A778F8" w:rsidRPr="0094610E">
        <w:rPr>
          <w:rStyle w:val="Strong"/>
          <w:rFonts w:ascii="Calibri" w:hAnsi="Calibri" w:cs="Calibri"/>
          <w:b w:val="0"/>
          <w:sz w:val="16"/>
          <w:szCs w:val="16"/>
        </w:rPr>
        <w:t>.</w:t>
      </w:r>
    </w:p>
    <w:tbl>
      <w:tblPr>
        <w:tblW w:w="10500" w:type="dxa"/>
        <w:jc w:val="center"/>
        <w:tblLook w:val="04A0" w:firstRow="1" w:lastRow="0" w:firstColumn="1" w:lastColumn="0" w:noHBand="0" w:noVBand="1"/>
      </w:tblPr>
      <w:tblGrid>
        <w:gridCol w:w="2625"/>
        <w:gridCol w:w="2625"/>
        <w:gridCol w:w="2625"/>
        <w:gridCol w:w="2625"/>
      </w:tblGrid>
      <w:tr w:rsidR="00BD25EB" w:rsidRPr="00AA32F2" w14:paraId="3CE0EFB2"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F603A1" w14:textId="77777777" w:rsidR="00BD25EB" w:rsidRPr="0094610E" w:rsidRDefault="00BD25EB" w:rsidP="00AA32F2">
            <w:pPr>
              <w:spacing w:after="0" w:line="240" w:lineRule="auto"/>
              <w:jc w:val="center"/>
              <w:rPr>
                <w:rFonts w:cstheme="minorHAnsi"/>
                <w:b/>
                <w:bCs/>
                <w:color w:val="FFFFFF"/>
                <w:sz w:val="18"/>
                <w:szCs w:val="18"/>
              </w:rPr>
            </w:pPr>
            <w:r w:rsidRPr="0094610E">
              <w:rPr>
                <w:rFonts w:cstheme="minorHAnsi"/>
                <w:b/>
                <w:bCs/>
                <w:color w:val="FFFFFF"/>
                <w:sz w:val="18"/>
                <w:szCs w:val="18"/>
              </w:rPr>
              <w:t>TERMIN PUTOVANJA</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F5ECEA" w14:textId="77777777" w:rsidR="00BD25EB" w:rsidRPr="0094610E" w:rsidRDefault="00BD25EB" w:rsidP="00AA32F2">
            <w:pPr>
              <w:spacing w:after="0" w:line="240" w:lineRule="auto"/>
              <w:jc w:val="center"/>
              <w:rPr>
                <w:rFonts w:cstheme="minorHAnsi"/>
                <w:b/>
                <w:bCs/>
                <w:color w:val="FFFFFF"/>
                <w:sz w:val="18"/>
                <w:szCs w:val="18"/>
              </w:rPr>
            </w:pPr>
            <w:r w:rsidRPr="0094610E">
              <w:rPr>
                <w:rFonts w:cstheme="minorHAnsi"/>
                <w:b/>
                <w:bCs/>
                <w:color w:val="FFFFFF"/>
                <w:sz w:val="18"/>
                <w:szCs w:val="18"/>
              </w:rPr>
              <w:t>HOTEL</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C8E940B" w14:textId="77777777" w:rsidR="00BD25EB" w:rsidRPr="0094610E" w:rsidRDefault="00BD25EB" w:rsidP="00AA32F2">
            <w:pPr>
              <w:spacing w:after="0" w:line="240" w:lineRule="auto"/>
              <w:jc w:val="center"/>
              <w:rPr>
                <w:rFonts w:cstheme="minorHAnsi"/>
                <w:b/>
                <w:bCs/>
                <w:color w:val="FFFFFF"/>
                <w:sz w:val="18"/>
                <w:szCs w:val="18"/>
              </w:rPr>
            </w:pPr>
            <w:r w:rsidRPr="0094610E">
              <w:rPr>
                <w:rFonts w:cstheme="minorHAnsi"/>
                <w:b/>
                <w:bCs/>
                <w:color w:val="FFFFFF"/>
                <w:sz w:val="18"/>
                <w:szCs w:val="18"/>
              </w:rPr>
              <w:t>CENA ARANŽMANA</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tcPr>
          <w:p w14:paraId="74D224F6" w14:textId="77777777" w:rsidR="00BD25EB" w:rsidRPr="0094610E" w:rsidRDefault="00BD25EB" w:rsidP="00AA32F2">
            <w:pPr>
              <w:spacing w:after="0" w:line="240" w:lineRule="auto"/>
              <w:jc w:val="center"/>
              <w:rPr>
                <w:rFonts w:cstheme="minorHAnsi"/>
                <w:b/>
                <w:bCs/>
                <w:color w:val="FFFFFF"/>
                <w:sz w:val="18"/>
                <w:szCs w:val="18"/>
              </w:rPr>
            </w:pPr>
            <w:r w:rsidRPr="0094610E">
              <w:rPr>
                <w:rFonts w:cstheme="minorHAnsi"/>
                <w:b/>
                <w:bCs/>
                <w:color w:val="FFFFFF"/>
                <w:sz w:val="18"/>
                <w:szCs w:val="18"/>
              </w:rPr>
              <w:t>SPECIJALNA CENA</w:t>
            </w:r>
          </w:p>
        </w:tc>
      </w:tr>
      <w:tr w:rsidR="00C55447" w:rsidRPr="00AA32F2" w14:paraId="0560D33F"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6DF0D4F" w14:textId="222CE0AD" w:rsidR="00C55447" w:rsidRPr="0094610E" w:rsidRDefault="0094610E" w:rsidP="00AA32F2">
            <w:pPr>
              <w:spacing w:after="0" w:line="240" w:lineRule="auto"/>
              <w:jc w:val="center"/>
              <w:rPr>
                <w:rFonts w:cstheme="minorHAnsi"/>
                <w:b/>
                <w:bCs/>
                <w:sz w:val="18"/>
                <w:szCs w:val="18"/>
              </w:rPr>
            </w:pPr>
            <w:r w:rsidRPr="0094610E">
              <w:rPr>
                <w:rFonts w:cstheme="minorHAnsi"/>
                <w:b/>
                <w:bCs/>
                <w:sz w:val="18"/>
                <w:szCs w:val="18"/>
              </w:rPr>
              <w:t>16.05 – 17.05.2026.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60E784D" w14:textId="70999431" w:rsidR="00C55447" w:rsidRPr="0094610E" w:rsidRDefault="0094610E" w:rsidP="00AA32F2">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r w:rsidR="00C55447" w:rsidRPr="0094610E">
              <w:rPr>
                <w:rFonts w:cstheme="minorHAnsi"/>
                <w:b/>
                <w:bCs/>
                <w:color w:val="000000"/>
                <w:sz w:val="18"/>
                <w:szCs w:val="18"/>
              </w:rPr>
              <w:t>*</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429EB54" w14:textId="7EB208D8" w:rsidR="00C55447" w:rsidRPr="0094610E" w:rsidRDefault="0094610E" w:rsidP="00AA32F2">
            <w:pPr>
              <w:spacing w:after="0" w:line="240" w:lineRule="auto"/>
              <w:jc w:val="center"/>
              <w:rPr>
                <w:rFonts w:cstheme="minorHAnsi"/>
                <w:b/>
                <w:bCs/>
                <w:sz w:val="18"/>
                <w:szCs w:val="18"/>
              </w:rPr>
            </w:pPr>
            <w:r w:rsidRPr="0094610E">
              <w:rPr>
                <w:rFonts w:cstheme="minorHAnsi"/>
                <w:b/>
                <w:bCs/>
                <w:sz w:val="18"/>
                <w:szCs w:val="18"/>
              </w:rPr>
              <w:t>99</w:t>
            </w:r>
            <w:r w:rsidR="00C55447" w:rsidRPr="0094610E">
              <w:rPr>
                <w:rFonts w:cstheme="minorHAnsi"/>
                <w:b/>
                <w:bCs/>
                <w:sz w:val="18"/>
                <w:szCs w:val="18"/>
              </w:rPr>
              <w:t xml:space="preserve">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735C8B0" w14:textId="767B4A27" w:rsidR="00C55447" w:rsidRPr="0094610E" w:rsidRDefault="0094610E" w:rsidP="00AA32F2">
            <w:pPr>
              <w:spacing w:after="0" w:line="240" w:lineRule="auto"/>
              <w:jc w:val="center"/>
              <w:rPr>
                <w:rFonts w:cstheme="minorHAnsi"/>
                <w:b/>
                <w:bCs/>
                <w:sz w:val="18"/>
                <w:szCs w:val="18"/>
              </w:rPr>
            </w:pPr>
            <w:r w:rsidRPr="0094610E">
              <w:rPr>
                <w:rFonts w:cstheme="minorHAnsi"/>
                <w:b/>
                <w:bCs/>
                <w:sz w:val="18"/>
                <w:szCs w:val="18"/>
              </w:rPr>
              <w:t>79</w:t>
            </w:r>
            <w:r w:rsidR="00C55447" w:rsidRPr="0094610E">
              <w:rPr>
                <w:rFonts w:cstheme="minorHAnsi"/>
                <w:b/>
                <w:bCs/>
                <w:sz w:val="18"/>
                <w:szCs w:val="18"/>
              </w:rPr>
              <w:t xml:space="preserve"> evra</w:t>
            </w:r>
          </w:p>
        </w:tc>
      </w:tr>
      <w:tr w:rsidR="0094610E" w:rsidRPr="00AA32F2" w14:paraId="2F348591"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DAAA5C0" w14:textId="03A81DAC"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30.05 – 31.05.2026.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6A5A439" w14:textId="7609FED0"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B99E0B7" w14:textId="78815849"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94ECDA9" w14:textId="1524E9EC"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04A2CCA0"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7C333A3" w14:textId="56233A41"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20.06 – 21.06.2026.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6A0D206" w14:textId="442ED0E2"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2A619E8" w14:textId="53105940"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93C9812" w14:textId="353CBC59"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233D1D6C"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5F664D5" w14:textId="0EEDEB71"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11.07 – 12.07.2026.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887323E" w14:textId="761282D6"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59F5FD3" w14:textId="3F324A26"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E2BD952" w14:textId="075357C5"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1511E110"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52BC192" w14:textId="2E39BEEF"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01.08 – 02.08.2026.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AADD434" w14:textId="235ACA61"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9B2CAC0" w14:textId="6D12AC59"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B18E4E4" w14:textId="006ACC9F"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3ED83CA4"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D60B239" w14:textId="3AC80ED2"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22.08 – 23.08.2026.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1A2331D" w14:textId="1C388DA9"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68FA37F" w14:textId="409F5214"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F800F50" w14:textId="3B1CABC2"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7950BBD8"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531B7A7" w14:textId="544AF1D5"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10.10 – 11.10.2026.</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F5F22DC" w14:textId="55F61594"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FC93DAB" w14:textId="5CA6C261"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64FAA9A" w14:textId="047BE77F"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7A401E23"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54191DF" w14:textId="7777777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07.11 – 08.11.2026.</w:t>
            </w:r>
          </w:p>
          <w:p w14:paraId="6AD0944F" w14:textId="3C1B93D5" w:rsidR="0094610E" w:rsidRPr="0094610E" w:rsidRDefault="0094610E" w:rsidP="0094610E">
            <w:pPr>
              <w:spacing w:after="0" w:line="240" w:lineRule="auto"/>
              <w:jc w:val="center"/>
              <w:rPr>
                <w:rFonts w:cstheme="minorHAnsi"/>
                <w:b/>
                <w:bCs/>
                <w:sz w:val="18"/>
                <w:szCs w:val="18"/>
              </w:rPr>
            </w:pPr>
            <w:r w:rsidRPr="0094610E">
              <w:rPr>
                <w:rFonts w:ascii="Calibri" w:hAnsi="Calibri" w:cs="Calibri"/>
                <w:b/>
                <w:bCs/>
                <w:i/>
                <w:iCs/>
                <w:color w:val="FF0000"/>
                <w:sz w:val="18"/>
                <w:szCs w:val="18"/>
              </w:rPr>
              <w:t>novembarski praznik / raspust</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ED67A3C" w14:textId="206CA7F7"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51C30FA" w14:textId="03746462"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58FD737" w14:textId="233BB92D"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4C8183BE"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94456B5" w14:textId="7777777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28.11 – 29.11.2026.</w:t>
            </w:r>
          </w:p>
          <w:p w14:paraId="1FBBD427" w14:textId="4F7CE570" w:rsidR="0094610E" w:rsidRPr="0094610E" w:rsidRDefault="0094610E" w:rsidP="0094610E">
            <w:pPr>
              <w:spacing w:after="0" w:line="240" w:lineRule="auto"/>
              <w:jc w:val="center"/>
              <w:rPr>
                <w:rFonts w:cstheme="minorHAnsi"/>
                <w:b/>
                <w:bCs/>
                <w:i/>
                <w:iCs/>
                <w:sz w:val="18"/>
                <w:szCs w:val="18"/>
              </w:rPr>
            </w:pPr>
            <w:r w:rsidRPr="0094610E">
              <w:rPr>
                <w:rFonts w:cstheme="minorHAnsi"/>
                <w:b/>
                <w:bCs/>
                <w:i/>
                <w:iCs/>
                <w:color w:val="FF0000"/>
                <w:sz w:val="18"/>
                <w:szCs w:val="18"/>
              </w:rPr>
              <w:t>ADVENT VIKEND</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3C6963E" w14:textId="453BC851"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47E733B" w14:textId="2180A485"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2178CCE" w14:textId="5F3434AB"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4EEB6B1D"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51C6C62" w14:textId="7777777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05.12 – 06.12.2026.</w:t>
            </w:r>
          </w:p>
          <w:p w14:paraId="26B51181" w14:textId="4BA6112C" w:rsidR="0094610E" w:rsidRPr="0094610E" w:rsidRDefault="0094610E" w:rsidP="0094610E">
            <w:pPr>
              <w:spacing w:after="0" w:line="240" w:lineRule="auto"/>
              <w:jc w:val="center"/>
              <w:rPr>
                <w:rFonts w:cstheme="minorHAnsi"/>
                <w:b/>
                <w:bCs/>
                <w:sz w:val="18"/>
                <w:szCs w:val="18"/>
              </w:rPr>
            </w:pPr>
            <w:r w:rsidRPr="0094610E">
              <w:rPr>
                <w:rFonts w:cstheme="minorHAnsi"/>
                <w:b/>
                <w:bCs/>
                <w:i/>
                <w:iCs/>
                <w:color w:val="FF0000"/>
                <w:sz w:val="18"/>
                <w:szCs w:val="18"/>
              </w:rPr>
              <w:t>ADVENT VIKEND</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6D5796" w14:textId="70D5605B"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CC5C12C" w14:textId="44DE73E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990B137" w14:textId="25112DAD"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0021A911"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C84E8E6" w14:textId="7777777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12.12 – 13.12.2026.</w:t>
            </w:r>
          </w:p>
          <w:p w14:paraId="219EA7ED" w14:textId="3CED9E24" w:rsidR="0094610E" w:rsidRPr="0094610E" w:rsidRDefault="0094610E" w:rsidP="0094610E">
            <w:pPr>
              <w:spacing w:after="0" w:line="240" w:lineRule="auto"/>
              <w:jc w:val="center"/>
              <w:rPr>
                <w:rFonts w:cstheme="minorHAnsi"/>
                <w:b/>
                <w:bCs/>
                <w:sz w:val="18"/>
                <w:szCs w:val="18"/>
              </w:rPr>
            </w:pPr>
            <w:r w:rsidRPr="0094610E">
              <w:rPr>
                <w:rFonts w:cstheme="minorHAnsi"/>
                <w:b/>
                <w:bCs/>
                <w:i/>
                <w:iCs/>
                <w:color w:val="FF0000"/>
                <w:sz w:val="18"/>
                <w:szCs w:val="18"/>
              </w:rPr>
              <w:t>ADVENT VIKEND</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E9CFD65" w14:textId="1F1207A3"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7B204C6" w14:textId="11BBBE20"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36E0E27" w14:textId="6A799728"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r w:rsidR="0094610E" w:rsidRPr="00AA32F2" w14:paraId="22FD1ED3" w14:textId="77777777" w:rsidTr="0094610E">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0C221EF" w14:textId="77777777"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19.12 – 20.12.2026.</w:t>
            </w:r>
          </w:p>
          <w:p w14:paraId="66B767C6" w14:textId="02D89B7B" w:rsidR="0094610E" w:rsidRPr="0094610E" w:rsidRDefault="0094610E" w:rsidP="0094610E">
            <w:pPr>
              <w:spacing w:after="0" w:line="240" w:lineRule="auto"/>
              <w:jc w:val="center"/>
              <w:rPr>
                <w:rFonts w:cstheme="minorHAnsi"/>
                <w:b/>
                <w:bCs/>
                <w:sz w:val="18"/>
                <w:szCs w:val="18"/>
              </w:rPr>
            </w:pPr>
            <w:r w:rsidRPr="0094610E">
              <w:rPr>
                <w:rFonts w:cstheme="minorHAnsi"/>
                <w:b/>
                <w:bCs/>
                <w:i/>
                <w:iCs/>
                <w:color w:val="FF0000"/>
                <w:sz w:val="18"/>
                <w:szCs w:val="18"/>
              </w:rPr>
              <w:t>ADVENT VIKEND</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5150B25" w14:textId="55A8C8F3" w:rsidR="0094610E" w:rsidRPr="0094610E" w:rsidRDefault="0094610E" w:rsidP="0094610E">
            <w:pPr>
              <w:spacing w:after="0" w:line="240" w:lineRule="auto"/>
              <w:jc w:val="center"/>
              <w:rPr>
                <w:rFonts w:cstheme="minorHAnsi"/>
                <w:b/>
                <w:bCs/>
                <w:color w:val="000000"/>
                <w:sz w:val="18"/>
                <w:szCs w:val="18"/>
              </w:rPr>
            </w:pPr>
            <w:r w:rsidRPr="0094610E">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35959B7" w14:textId="4731EFF0"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99 evra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5D3A211" w14:textId="61CEA5F9" w:rsidR="0094610E" w:rsidRPr="0094610E" w:rsidRDefault="0094610E" w:rsidP="0094610E">
            <w:pPr>
              <w:spacing w:after="0" w:line="240" w:lineRule="auto"/>
              <w:jc w:val="center"/>
              <w:rPr>
                <w:rFonts w:cstheme="minorHAnsi"/>
                <w:b/>
                <w:bCs/>
                <w:sz w:val="18"/>
                <w:szCs w:val="18"/>
              </w:rPr>
            </w:pPr>
            <w:r w:rsidRPr="0094610E">
              <w:rPr>
                <w:rFonts w:cstheme="minorHAnsi"/>
                <w:b/>
                <w:bCs/>
                <w:sz w:val="18"/>
                <w:szCs w:val="18"/>
              </w:rPr>
              <w:t>79 evra</w:t>
            </w:r>
          </w:p>
        </w:tc>
      </w:tr>
    </w:tbl>
    <w:p w14:paraId="7F04016A" w14:textId="04E850E9" w:rsidR="0071058E" w:rsidRPr="00AA32F2" w:rsidRDefault="00891C02" w:rsidP="00AA32F2">
      <w:pPr>
        <w:spacing w:after="0" w:line="240" w:lineRule="auto"/>
        <w:jc w:val="center"/>
        <w:rPr>
          <w:rFonts w:cstheme="minorHAnsi"/>
          <w:b/>
          <w:bCs/>
          <w:sz w:val="15"/>
          <w:szCs w:val="15"/>
          <w:shd w:val="clear" w:color="auto" w:fill="FFFFFF"/>
        </w:rPr>
      </w:pPr>
      <w:r w:rsidRPr="00AA32F2">
        <w:rPr>
          <w:rStyle w:val="Strong"/>
          <w:rFonts w:cstheme="minorHAnsi"/>
          <w:sz w:val="15"/>
          <w:szCs w:val="15"/>
          <w:shd w:val="clear" w:color="auto" w:fill="FFFFFF"/>
        </w:rPr>
        <w:t>SPECIJALNA CENA VAŽI ZA OGRANIČEN BROJ MESTA</w:t>
      </w:r>
    </w:p>
    <w:p w14:paraId="3A384936" w14:textId="47FE3A01" w:rsidR="00B34493" w:rsidRPr="00AA32F2" w:rsidRDefault="00B34493" w:rsidP="00AA32F2">
      <w:pPr>
        <w:spacing w:after="0" w:line="240" w:lineRule="auto"/>
        <w:jc w:val="center"/>
        <w:rPr>
          <w:rFonts w:cstheme="minorHAnsi"/>
          <w:bCs/>
          <w:spacing w:val="-8"/>
          <w:sz w:val="15"/>
          <w:szCs w:val="15"/>
          <w:lang w:val="fr-FR"/>
        </w:rPr>
      </w:pPr>
      <w:r w:rsidRPr="00AA32F2">
        <w:rPr>
          <w:rFonts w:cstheme="minorHAnsi"/>
          <w:b/>
          <w:bCs/>
          <w:sz w:val="15"/>
          <w:szCs w:val="15"/>
        </w:rPr>
        <w:t>DEVIZNI DEO IZ TABELE SE PLAĆA U DINARSKOJ PROTIVV</w:t>
      </w:r>
      <w:r w:rsidRPr="00AA32F2">
        <w:rPr>
          <w:rFonts w:cstheme="minorHAnsi"/>
          <w:b/>
          <w:bCs/>
          <w:color w:val="000000"/>
          <w:sz w:val="15"/>
          <w:szCs w:val="15"/>
        </w:rPr>
        <w:t>REDNOSTI PO SREDNJEM KURSU NARODNE BANKE SRBIJE NA DAN UPLATE</w:t>
      </w:r>
    </w:p>
    <w:p w14:paraId="1C5D73B0" w14:textId="32508064" w:rsidR="00B34493" w:rsidRPr="00AA32F2" w:rsidRDefault="00B34493" w:rsidP="00AA32F2">
      <w:pPr>
        <w:spacing w:after="0" w:line="240" w:lineRule="auto"/>
        <w:jc w:val="center"/>
        <w:rPr>
          <w:rFonts w:cstheme="minorHAnsi"/>
          <w:sz w:val="15"/>
          <w:szCs w:val="15"/>
        </w:rPr>
      </w:pPr>
      <w:r w:rsidRPr="00AA32F2">
        <w:rPr>
          <w:rFonts w:cstheme="minorHAnsi"/>
          <w:bCs/>
          <w:spacing w:val="-8"/>
          <w:sz w:val="15"/>
          <w:szCs w:val="15"/>
          <w:lang w:val="fr-FR"/>
        </w:rPr>
        <w:t xml:space="preserve">doplata za 1/1 sobu </w:t>
      </w:r>
      <w:r w:rsidR="00A778F8" w:rsidRPr="00AA32F2">
        <w:rPr>
          <w:rFonts w:cstheme="minorHAnsi"/>
          <w:b/>
          <w:bCs/>
          <w:spacing w:val="-8"/>
          <w:sz w:val="15"/>
          <w:szCs w:val="15"/>
          <w:lang w:val="fr-FR"/>
        </w:rPr>
        <w:t>2</w:t>
      </w:r>
      <w:r w:rsidR="005F20D4" w:rsidRPr="00AA32F2">
        <w:rPr>
          <w:rFonts w:cstheme="minorHAnsi"/>
          <w:b/>
          <w:bCs/>
          <w:spacing w:val="-8"/>
          <w:sz w:val="15"/>
          <w:szCs w:val="15"/>
          <w:lang w:val="fr-FR"/>
        </w:rPr>
        <w:t>0</w:t>
      </w:r>
      <w:r w:rsidRPr="00AA32F2">
        <w:rPr>
          <w:rFonts w:cstheme="minorHAnsi"/>
          <w:b/>
          <w:bCs/>
          <w:spacing w:val="-8"/>
          <w:sz w:val="15"/>
          <w:szCs w:val="15"/>
          <w:lang w:val="fr-FR"/>
        </w:rPr>
        <w:t xml:space="preserve"> evra</w:t>
      </w:r>
      <w:r w:rsidR="00C55447" w:rsidRPr="00AA32F2">
        <w:rPr>
          <w:rFonts w:cstheme="minorHAnsi"/>
          <w:b/>
          <w:bCs/>
          <w:spacing w:val="-8"/>
          <w:sz w:val="15"/>
          <w:szCs w:val="15"/>
          <w:lang w:val="fr-FR"/>
        </w:rPr>
        <w:t xml:space="preserve"> </w:t>
      </w:r>
      <w:r w:rsidRPr="00AA32F2">
        <w:rPr>
          <w:rFonts w:cstheme="minorHAnsi"/>
          <w:sz w:val="15"/>
          <w:szCs w:val="15"/>
        </w:rPr>
        <w:t>(</w:t>
      </w:r>
      <w:r w:rsidRPr="00AA32F2">
        <w:rPr>
          <w:rFonts w:cstheme="minorHAnsi"/>
          <w:b/>
          <w:i/>
          <w:sz w:val="15"/>
          <w:szCs w:val="15"/>
        </w:rPr>
        <w:t>isključivo na upit</w:t>
      </w:r>
      <w:r w:rsidRPr="00AA32F2">
        <w:rPr>
          <w:rFonts w:cstheme="minorHAnsi"/>
          <w:sz w:val="15"/>
          <w:szCs w:val="15"/>
        </w:rPr>
        <w:t>)</w:t>
      </w:r>
    </w:p>
    <w:p w14:paraId="482BDCF6" w14:textId="060F0C4D" w:rsidR="00B34493" w:rsidRPr="00AA32F2" w:rsidRDefault="00B34493" w:rsidP="00AA32F2">
      <w:pPr>
        <w:spacing w:after="0" w:line="240" w:lineRule="auto"/>
        <w:jc w:val="center"/>
        <w:rPr>
          <w:rFonts w:cstheme="minorHAnsi"/>
          <w:sz w:val="15"/>
          <w:szCs w:val="15"/>
        </w:rPr>
      </w:pPr>
      <w:r w:rsidRPr="00AA32F2">
        <w:rPr>
          <w:rFonts w:cstheme="minorHAnsi"/>
          <w:bCs/>
          <w:spacing w:val="-8"/>
          <w:sz w:val="15"/>
          <w:szCs w:val="15"/>
          <w:lang w:val="fr-FR"/>
        </w:rPr>
        <w:t xml:space="preserve">doplata za dodatno sedište u autobusu </w:t>
      </w:r>
      <w:r w:rsidR="00A778F8" w:rsidRPr="00AA32F2">
        <w:rPr>
          <w:rFonts w:cstheme="minorHAnsi"/>
          <w:b/>
          <w:bCs/>
          <w:spacing w:val="-8"/>
          <w:sz w:val="15"/>
          <w:szCs w:val="15"/>
          <w:lang w:val="fr-FR"/>
        </w:rPr>
        <w:t>2</w:t>
      </w:r>
      <w:r w:rsidRPr="00AA32F2">
        <w:rPr>
          <w:rFonts w:cstheme="minorHAnsi"/>
          <w:b/>
          <w:bCs/>
          <w:spacing w:val="-8"/>
          <w:sz w:val="15"/>
          <w:szCs w:val="15"/>
          <w:lang w:val="fr-FR"/>
        </w:rPr>
        <w:t xml:space="preserve">0 evra </w:t>
      </w:r>
      <w:r w:rsidRPr="00AA32F2">
        <w:rPr>
          <w:rFonts w:cstheme="minorHAnsi"/>
          <w:sz w:val="15"/>
          <w:szCs w:val="15"/>
        </w:rPr>
        <w:t>(</w:t>
      </w:r>
      <w:r w:rsidRPr="00AA32F2">
        <w:rPr>
          <w:rFonts w:cstheme="minorHAnsi"/>
          <w:b/>
          <w:i/>
          <w:sz w:val="15"/>
          <w:szCs w:val="15"/>
        </w:rPr>
        <w:t>isključivo na upit</w:t>
      </w:r>
      <w:r w:rsidRPr="00AA32F2">
        <w:rPr>
          <w:rFonts w:cstheme="minorHAnsi"/>
          <w:sz w:val="15"/>
          <w:szCs w:val="15"/>
        </w:rPr>
        <w:t>)</w:t>
      </w:r>
    </w:p>
    <w:p w14:paraId="55C8A1C8" w14:textId="3971AF79" w:rsidR="00B34493" w:rsidRPr="00AA32F2" w:rsidRDefault="00B34493" w:rsidP="00AA32F2">
      <w:pPr>
        <w:spacing w:after="0" w:line="240" w:lineRule="auto"/>
        <w:jc w:val="center"/>
        <w:rPr>
          <w:rFonts w:cstheme="minorHAnsi"/>
          <w:sz w:val="15"/>
          <w:szCs w:val="15"/>
        </w:rPr>
      </w:pPr>
      <w:r w:rsidRPr="00AA32F2">
        <w:rPr>
          <w:rFonts w:cstheme="minorHAnsi"/>
          <w:sz w:val="15"/>
          <w:szCs w:val="15"/>
        </w:rPr>
        <w:t>dete do 12 godina u pratnji dve odrasle osobe (na pomoćnom ležaju) ostvaruje popust 10</w:t>
      </w:r>
      <w:r w:rsidRPr="00AA32F2">
        <w:rPr>
          <w:rFonts w:cstheme="minorHAnsi"/>
          <w:sz w:val="15"/>
          <w:szCs w:val="15"/>
          <w:lang w:val="hr-HR"/>
        </w:rPr>
        <w:t xml:space="preserve"> evra</w:t>
      </w:r>
      <w:r w:rsidRPr="00AA32F2">
        <w:rPr>
          <w:rFonts w:cstheme="minorHAnsi"/>
          <w:sz w:val="15"/>
          <w:szCs w:val="15"/>
        </w:rPr>
        <w:t xml:space="preserve"> na cenu aranžmana</w:t>
      </w:r>
    </w:p>
    <w:p w14:paraId="0CF35C63" w14:textId="74FA8DB8" w:rsidR="00B34493" w:rsidRPr="00AA32F2" w:rsidRDefault="00B34493" w:rsidP="00AA32F2">
      <w:pPr>
        <w:spacing w:after="0" w:line="240" w:lineRule="auto"/>
        <w:jc w:val="center"/>
        <w:rPr>
          <w:rFonts w:cstheme="minorHAnsi"/>
          <w:sz w:val="15"/>
          <w:szCs w:val="15"/>
        </w:rPr>
      </w:pPr>
      <w:r w:rsidRPr="00AA32F2">
        <w:rPr>
          <w:rFonts w:cstheme="minorHAnsi"/>
          <w:sz w:val="15"/>
          <w:szCs w:val="15"/>
        </w:rPr>
        <w:t>dete do 6 godina (u zajedničkom ležaju) ostvaruje popust 40% na cenu aranžmana</w:t>
      </w:r>
    </w:p>
    <w:p w14:paraId="4AD4E28A" w14:textId="0488A53D" w:rsidR="00C55447" w:rsidRPr="00AA32F2" w:rsidRDefault="00B34493" w:rsidP="00AA32F2">
      <w:pPr>
        <w:spacing w:after="0" w:line="240" w:lineRule="auto"/>
        <w:jc w:val="center"/>
        <w:rPr>
          <w:rFonts w:cstheme="minorHAnsi"/>
          <w:i/>
          <w:sz w:val="15"/>
          <w:szCs w:val="15"/>
        </w:rPr>
      </w:pPr>
      <w:r w:rsidRPr="00AA32F2">
        <w:rPr>
          <w:rFonts w:cstheme="minorHAnsi"/>
          <w:i/>
          <w:sz w:val="15"/>
          <w:szCs w:val="15"/>
        </w:rPr>
        <w:t>ne postoji mogućnost umanjenja za sopstveni prevoz</w:t>
      </w:r>
    </w:p>
    <w:p w14:paraId="4EEB3021" w14:textId="3FBFCF65" w:rsidR="00BD25EB" w:rsidRPr="00AA32F2" w:rsidRDefault="00BD25EB" w:rsidP="00AA32F2">
      <w:pPr>
        <w:spacing w:after="0" w:line="240" w:lineRule="auto"/>
        <w:jc w:val="center"/>
        <w:rPr>
          <w:rFonts w:cstheme="minorHAnsi"/>
          <w:i/>
          <w:sz w:val="4"/>
          <w:szCs w:val="4"/>
        </w:rPr>
      </w:pPr>
    </w:p>
    <w:p w14:paraId="2A9D6C55" w14:textId="77777777" w:rsidR="00BD25EB" w:rsidRPr="00AA32F2" w:rsidRDefault="00BD25EB" w:rsidP="00AA32F2">
      <w:pPr>
        <w:shd w:val="clear" w:color="auto" w:fill="D9D9D9"/>
        <w:spacing w:after="0" w:line="240" w:lineRule="auto"/>
        <w:jc w:val="both"/>
        <w:rPr>
          <w:rFonts w:cstheme="minorHAnsi"/>
          <w:b/>
          <w:bCs/>
          <w:spacing w:val="-1"/>
          <w:sz w:val="15"/>
          <w:szCs w:val="15"/>
        </w:rPr>
        <w:sectPr w:rsidR="00BD25EB" w:rsidRPr="00AA32F2" w:rsidSect="00581A7D">
          <w:type w:val="continuous"/>
          <w:pgSz w:w="11907" w:h="16840" w:code="9"/>
          <w:pgMar w:top="181" w:right="425" w:bottom="9" w:left="360" w:header="720" w:footer="720" w:gutter="0"/>
          <w:cols w:space="720"/>
          <w:docGrid w:linePitch="360"/>
        </w:sectPr>
      </w:pPr>
    </w:p>
    <w:p w14:paraId="2367E1B9" w14:textId="61778F75" w:rsidR="00B34493" w:rsidRPr="00AA32F2" w:rsidRDefault="00B34493" w:rsidP="00AA32F2">
      <w:pPr>
        <w:shd w:val="clear" w:color="auto" w:fill="D9D9D9"/>
        <w:spacing w:after="0" w:line="240" w:lineRule="auto"/>
        <w:jc w:val="both"/>
        <w:rPr>
          <w:rFonts w:cstheme="minorHAnsi"/>
          <w:sz w:val="15"/>
          <w:szCs w:val="15"/>
        </w:rPr>
      </w:pPr>
      <w:r w:rsidRPr="00AA32F2">
        <w:rPr>
          <w:rFonts w:cstheme="minorHAnsi"/>
          <w:b/>
          <w:bCs/>
          <w:spacing w:val="-1"/>
          <w:sz w:val="15"/>
          <w:szCs w:val="15"/>
        </w:rPr>
        <w:t>CENA ARANŽMANA OBUHVATA</w:t>
      </w:r>
    </w:p>
    <w:p w14:paraId="634B2F60" w14:textId="1FABE6AE" w:rsidR="00B34493" w:rsidRPr="00AA32F2" w:rsidRDefault="00B34493" w:rsidP="00AA32F2">
      <w:pPr>
        <w:pStyle w:val="ListParagraph"/>
        <w:numPr>
          <w:ilvl w:val="0"/>
          <w:numId w:val="1"/>
        </w:numPr>
        <w:spacing w:after="0" w:line="240" w:lineRule="auto"/>
        <w:ind w:left="180" w:right="65" w:hanging="180"/>
        <w:jc w:val="both"/>
        <w:rPr>
          <w:rFonts w:asciiTheme="minorHAnsi" w:hAnsiTheme="minorHAnsi" w:cstheme="minorHAnsi"/>
          <w:sz w:val="15"/>
          <w:szCs w:val="15"/>
        </w:rPr>
      </w:pPr>
      <w:r w:rsidRPr="00AA32F2">
        <w:rPr>
          <w:rFonts w:asciiTheme="minorHAnsi" w:hAnsiTheme="minorHAnsi" w:cstheme="minorHAnsi"/>
          <w:sz w:val="15"/>
          <w:szCs w:val="15"/>
        </w:rPr>
        <w:t xml:space="preserve">prevoz autobusom turističke klase (od 16 - 87 mesta) prosečne udobnosti na navedenoj relaciji / mesta se određuju prema </w:t>
      </w:r>
      <w:r w:rsidRPr="00AA32F2">
        <w:rPr>
          <w:rFonts w:asciiTheme="minorHAnsi" w:hAnsiTheme="minorHAnsi" w:cstheme="minorHAnsi"/>
          <w:b/>
          <w:sz w:val="15"/>
          <w:szCs w:val="15"/>
        </w:rPr>
        <w:t>datumu uplate tj sklapanja Ugovora o putovanju</w:t>
      </w:r>
    </w:p>
    <w:p w14:paraId="5665666B" w14:textId="0573023A" w:rsidR="00B34493" w:rsidRPr="00AA32F2" w:rsidRDefault="00B34493" w:rsidP="00AA32F2">
      <w:pPr>
        <w:pStyle w:val="ListParagraph"/>
        <w:numPr>
          <w:ilvl w:val="0"/>
          <w:numId w:val="1"/>
        </w:numPr>
        <w:spacing w:after="0" w:line="240" w:lineRule="auto"/>
        <w:ind w:left="180" w:right="65" w:hanging="180"/>
        <w:jc w:val="both"/>
        <w:rPr>
          <w:rFonts w:asciiTheme="minorHAnsi" w:hAnsiTheme="minorHAnsi" w:cstheme="minorHAnsi"/>
          <w:sz w:val="15"/>
          <w:szCs w:val="15"/>
        </w:rPr>
      </w:pPr>
      <w:r w:rsidRPr="00AA32F2">
        <w:rPr>
          <w:rFonts w:asciiTheme="minorHAnsi" w:hAnsiTheme="minorHAnsi" w:cstheme="minorHAnsi"/>
          <w:sz w:val="15"/>
          <w:szCs w:val="15"/>
        </w:rPr>
        <w:t xml:space="preserve">smeštaj u hotelu </w:t>
      </w:r>
      <w:r w:rsidR="00AB4546">
        <w:rPr>
          <w:rFonts w:asciiTheme="minorHAnsi" w:hAnsiTheme="minorHAnsi" w:cstheme="minorHAnsi"/>
          <w:sz w:val="15"/>
          <w:szCs w:val="15"/>
        </w:rPr>
        <w:t>4</w:t>
      </w:r>
      <w:r w:rsidRPr="00AA32F2">
        <w:rPr>
          <w:rFonts w:asciiTheme="minorHAnsi" w:hAnsiTheme="minorHAnsi" w:cstheme="minorHAnsi"/>
          <w:sz w:val="15"/>
          <w:szCs w:val="15"/>
        </w:rPr>
        <w:t>*</w:t>
      </w:r>
      <w:r w:rsidR="00C55447" w:rsidRPr="00AA32F2">
        <w:rPr>
          <w:rFonts w:asciiTheme="minorHAnsi" w:hAnsiTheme="minorHAnsi" w:cstheme="minorHAnsi"/>
          <w:sz w:val="15"/>
          <w:szCs w:val="15"/>
        </w:rPr>
        <w:t xml:space="preserve"> </w:t>
      </w:r>
      <w:r w:rsidRPr="00AA32F2">
        <w:rPr>
          <w:rFonts w:asciiTheme="minorHAnsi" w:hAnsiTheme="minorHAnsi" w:cstheme="minorHAnsi"/>
          <w:sz w:val="15"/>
          <w:szCs w:val="15"/>
        </w:rPr>
        <w:t>(po lokalnoj kategorizaciji) u 1/2 i 1/2+1 (</w:t>
      </w:r>
      <w:r w:rsidRPr="00AA32F2">
        <w:rPr>
          <w:rFonts w:asciiTheme="minorHAnsi" w:hAnsiTheme="minorHAnsi" w:cstheme="minorHAnsi"/>
          <w:sz w:val="15"/>
          <w:szCs w:val="15"/>
          <w:lang w:val="sl-SI"/>
        </w:rPr>
        <w:t xml:space="preserve">treći krevet je </w:t>
      </w:r>
      <w:r w:rsidRPr="00AA32F2">
        <w:rPr>
          <w:rFonts w:asciiTheme="minorHAnsi" w:hAnsiTheme="minorHAnsi" w:cstheme="minorHAnsi"/>
          <w:sz w:val="15"/>
          <w:szCs w:val="15"/>
        </w:rPr>
        <w:t xml:space="preserve">pomoćni ležaj manjih dimenzija - </w:t>
      </w:r>
      <w:r w:rsidRPr="00AA32F2">
        <w:rPr>
          <w:rFonts w:asciiTheme="minorHAnsi" w:hAnsiTheme="minorHAnsi" w:cstheme="minorHAnsi"/>
          <w:b/>
          <w:i/>
          <w:sz w:val="15"/>
          <w:szCs w:val="15"/>
        </w:rPr>
        <w:t>isključivo na upit</w:t>
      </w:r>
      <w:r w:rsidRPr="00AA32F2">
        <w:rPr>
          <w:rFonts w:asciiTheme="minorHAnsi" w:hAnsiTheme="minorHAnsi" w:cstheme="minorHAnsi"/>
          <w:sz w:val="15"/>
          <w:szCs w:val="15"/>
        </w:rPr>
        <w:t xml:space="preserve">) sobama na bazi </w:t>
      </w:r>
      <w:r w:rsidR="007D5445" w:rsidRPr="00AA32F2">
        <w:rPr>
          <w:rFonts w:asciiTheme="minorHAnsi" w:hAnsiTheme="minorHAnsi" w:cstheme="minorHAnsi"/>
          <w:sz w:val="15"/>
          <w:szCs w:val="15"/>
        </w:rPr>
        <w:t>1</w:t>
      </w:r>
      <w:r w:rsidRPr="00AA32F2">
        <w:rPr>
          <w:rFonts w:asciiTheme="minorHAnsi" w:hAnsiTheme="minorHAnsi" w:cstheme="minorHAnsi"/>
          <w:sz w:val="15"/>
          <w:szCs w:val="15"/>
        </w:rPr>
        <w:t xml:space="preserve"> noćenja sa doručkom (švedski sto - samoposluživanje)</w:t>
      </w:r>
    </w:p>
    <w:p w14:paraId="0B16E9F8" w14:textId="41095D55" w:rsidR="00B34493" w:rsidRPr="00AA32F2" w:rsidRDefault="00A778F8" w:rsidP="00AA32F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r w:rsidRPr="00AA32F2">
        <w:rPr>
          <w:rFonts w:asciiTheme="minorHAnsi" w:hAnsiTheme="minorHAnsi" w:cstheme="minorHAnsi"/>
          <w:sz w:val="15"/>
          <w:szCs w:val="15"/>
        </w:rPr>
        <w:t>razgledanje Temišvara u pratnji vodiča</w:t>
      </w:r>
    </w:p>
    <w:p w14:paraId="091A936F" w14:textId="77777777" w:rsidR="00B34493" w:rsidRPr="00AA32F2" w:rsidRDefault="00B34493" w:rsidP="00AA32F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r w:rsidRPr="00AA32F2">
        <w:rPr>
          <w:rFonts w:asciiTheme="minorHAnsi" w:hAnsiTheme="minorHAnsi" w:cstheme="minorHAnsi"/>
          <w:sz w:val="15"/>
          <w:szCs w:val="15"/>
        </w:rPr>
        <w:t>usluge turističkog vodiča / pratioca tokom putovanja</w:t>
      </w:r>
    </w:p>
    <w:p w14:paraId="5B96AF9C" w14:textId="7451C30E" w:rsidR="00B34493" w:rsidRPr="00AA32F2" w:rsidRDefault="00B34493" w:rsidP="00AA32F2">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r w:rsidRPr="00AA32F2">
        <w:rPr>
          <w:rFonts w:asciiTheme="minorHAnsi" w:hAnsiTheme="minorHAnsi" w:cstheme="minorHAnsi"/>
          <w:sz w:val="15"/>
          <w:szCs w:val="15"/>
        </w:rPr>
        <w:t>troškove ogranizacije putovanja</w:t>
      </w:r>
    </w:p>
    <w:p w14:paraId="6DBEE012" w14:textId="77777777" w:rsidR="00AB613F" w:rsidRPr="00AA32F2" w:rsidRDefault="00AB613F" w:rsidP="00AA32F2">
      <w:pPr>
        <w:shd w:val="clear" w:color="auto" w:fill="D9D9D9"/>
        <w:spacing w:after="0" w:line="240" w:lineRule="auto"/>
        <w:contextualSpacing/>
        <w:jc w:val="both"/>
        <w:rPr>
          <w:rFonts w:cstheme="minorHAnsi"/>
          <w:b/>
          <w:bCs/>
          <w:spacing w:val="-1"/>
          <w:sz w:val="15"/>
          <w:szCs w:val="15"/>
          <w:lang w:val="fr-FR"/>
        </w:rPr>
      </w:pPr>
      <w:r w:rsidRPr="00AA32F2">
        <w:rPr>
          <w:rFonts w:cstheme="minorHAnsi"/>
          <w:b/>
          <w:bCs/>
          <w:spacing w:val="-1"/>
          <w:sz w:val="15"/>
          <w:szCs w:val="15"/>
          <w:lang w:val="fr-FR"/>
        </w:rPr>
        <w:t>CENA ARANŽMANA NE OBUHVATA</w:t>
      </w:r>
    </w:p>
    <w:p w14:paraId="4EA70CF9" w14:textId="28292E22" w:rsidR="00AB613F" w:rsidRPr="00AA32F2" w:rsidRDefault="00AB613F" w:rsidP="00AA32F2">
      <w:pPr>
        <w:numPr>
          <w:ilvl w:val="0"/>
          <w:numId w:val="2"/>
        </w:numPr>
        <w:spacing w:after="0" w:line="240" w:lineRule="auto"/>
        <w:ind w:left="180" w:hanging="180"/>
        <w:contextualSpacing/>
        <w:jc w:val="both"/>
        <w:rPr>
          <w:rFonts w:cstheme="minorHAnsi"/>
          <w:sz w:val="15"/>
          <w:szCs w:val="15"/>
          <w:lang w:val="fr-FR"/>
        </w:rPr>
      </w:pPr>
      <w:r w:rsidRPr="00AA32F2">
        <w:rPr>
          <w:rFonts w:cstheme="minorHAnsi"/>
          <w:sz w:val="15"/>
          <w:szCs w:val="15"/>
          <w:lang w:val="fr-FR"/>
        </w:rPr>
        <w:t xml:space="preserve">putno zdravstveno </w:t>
      </w:r>
      <w:r w:rsidRPr="00973ED9">
        <w:rPr>
          <w:rFonts w:ascii="Calibri" w:hAnsi="Calibri" w:cs="Calibri"/>
          <w:sz w:val="15"/>
          <w:szCs w:val="15"/>
          <w:lang w:val="fr-FR"/>
        </w:rPr>
        <w:t>osiguranje (</w:t>
      </w:r>
      <w:r w:rsidR="00973ED9" w:rsidRPr="00973ED9">
        <w:rPr>
          <w:rFonts w:ascii="Calibri" w:hAnsi="Calibri" w:cs="Calibri"/>
          <w:sz w:val="15"/>
          <w:szCs w:val="15"/>
          <w:shd w:val="clear" w:color="auto" w:fill="FFFFFF"/>
        </w:rPr>
        <w:t>do 17 god – 240 din, od 18 do 70 god –</w:t>
      </w:r>
      <w:r w:rsidR="00AB4546">
        <w:rPr>
          <w:rFonts w:ascii="Calibri" w:hAnsi="Calibri" w:cs="Calibri"/>
          <w:sz w:val="15"/>
          <w:szCs w:val="15"/>
          <w:shd w:val="clear" w:color="auto" w:fill="FFFFFF"/>
        </w:rPr>
        <w:t xml:space="preserve"> </w:t>
      </w:r>
      <w:r w:rsidR="00973ED9" w:rsidRPr="00973ED9">
        <w:rPr>
          <w:rFonts w:ascii="Calibri" w:hAnsi="Calibri" w:cs="Calibri"/>
          <w:sz w:val="15"/>
          <w:szCs w:val="15"/>
          <w:shd w:val="clear" w:color="auto" w:fill="FFFFFF"/>
        </w:rPr>
        <w:t>350 din, od 71 do 83 god – 730 din</w:t>
      </w:r>
      <w:r w:rsidRPr="00973ED9">
        <w:rPr>
          <w:rFonts w:ascii="Calibri" w:hAnsi="Calibri" w:cs="Calibri"/>
          <w:sz w:val="15"/>
          <w:szCs w:val="15"/>
          <w:lang w:val="fr-FR"/>
        </w:rPr>
        <w:t>) sa osiguranom sumom do 30000</w:t>
      </w:r>
      <w:r w:rsidRPr="00973ED9">
        <w:rPr>
          <w:rFonts w:cstheme="minorHAnsi"/>
          <w:sz w:val="15"/>
          <w:szCs w:val="15"/>
          <w:lang w:val="fr-FR"/>
        </w:rPr>
        <w:t xml:space="preserve"> </w:t>
      </w:r>
      <w:r w:rsidRPr="00AA32F2">
        <w:rPr>
          <w:rFonts w:cstheme="minorHAnsi"/>
          <w:sz w:val="15"/>
          <w:szCs w:val="15"/>
          <w:lang w:val="fr-FR"/>
        </w:rPr>
        <w:t>evra</w:t>
      </w:r>
      <w:r w:rsidRPr="00AA32F2">
        <w:rPr>
          <w:rFonts w:cstheme="minorHAnsi"/>
          <w:b/>
          <w:bCs/>
          <w:color w:val="FF0000"/>
          <w:sz w:val="15"/>
          <w:szCs w:val="15"/>
        </w:rPr>
        <w:t xml:space="preserve"> PUTNO ZDRAVSTVENO OSIGURANJE SE PREPORUČUJE ZA PUTOVANJE U INOSTRANSTVO RADI VAŠE SIGURNOSTI</w:t>
      </w:r>
    </w:p>
    <w:p w14:paraId="79A97ECD" w14:textId="77777777" w:rsidR="00AB613F" w:rsidRPr="00AA32F2" w:rsidRDefault="00AB613F" w:rsidP="00AA32F2">
      <w:pPr>
        <w:numPr>
          <w:ilvl w:val="0"/>
          <w:numId w:val="2"/>
        </w:numPr>
        <w:spacing w:after="0" w:line="240" w:lineRule="auto"/>
        <w:ind w:left="180" w:hanging="180"/>
        <w:contextualSpacing/>
        <w:jc w:val="both"/>
        <w:rPr>
          <w:rFonts w:cstheme="minorHAnsi"/>
          <w:sz w:val="15"/>
          <w:szCs w:val="15"/>
          <w:lang w:val="fr-FR"/>
        </w:rPr>
      </w:pPr>
      <w:r w:rsidRPr="00AA32F2">
        <w:rPr>
          <w:rFonts w:cstheme="minorHAnsi"/>
          <w:sz w:val="15"/>
          <w:szCs w:val="15"/>
          <w:lang w:val="fr-FR"/>
        </w:rPr>
        <w:t>individualne troškove – nepomenute usluge</w:t>
      </w:r>
    </w:p>
    <w:p w14:paraId="76727036" w14:textId="77777777" w:rsidR="00AB613F" w:rsidRPr="00AA32F2" w:rsidRDefault="00AB613F" w:rsidP="00AA32F2">
      <w:pPr>
        <w:numPr>
          <w:ilvl w:val="0"/>
          <w:numId w:val="2"/>
        </w:numPr>
        <w:spacing w:after="0" w:line="240" w:lineRule="auto"/>
        <w:ind w:left="180" w:hanging="180"/>
        <w:contextualSpacing/>
        <w:jc w:val="both"/>
        <w:rPr>
          <w:rFonts w:cstheme="minorHAnsi"/>
          <w:sz w:val="15"/>
          <w:szCs w:val="15"/>
          <w:lang w:val="sr-Latn-RS"/>
        </w:rPr>
      </w:pPr>
      <w:r w:rsidRPr="00AA32F2">
        <w:rPr>
          <w:rFonts w:cstheme="minorHAnsi"/>
          <w:sz w:val="15"/>
          <w:szCs w:val="15"/>
          <w:lang w:val="sr-Latn-RS"/>
        </w:rPr>
        <w:t>fakultativne izlete</w:t>
      </w:r>
    </w:p>
    <w:p w14:paraId="1F47BDA2" w14:textId="50672983" w:rsidR="00AB613F" w:rsidRPr="00AA32F2" w:rsidRDefault="00AB613F" w:rsidP="00AA32F2">
      <w:pPr>
        <w:numPr>
          <w:ilvl w:val="0"/>
          <w:numId w:val="2"/>
        </w:numPr>
        <w:spacing w:after="0" w:line="240" w:lineRule="auto"/>
        <w:ind w:left="180" w:hanging="180"/>
        <w:contextualSpacing/>
        <w:jc w:val="both"/>
        <w:rPr>
          <w:rFonts w:cstheme="minorHAnsi"/>
          <w:color w:val="FF0000"/>
          <w:sz w:val="15"/>
          <w:szCs w:val="15"/>
          <w:lang w:val="sr-Latn-RS"/>
        </w:rPr>
        <w:sectPr w:rsidR="00AB613F" w:rsidRPr="00AA32F2" w:rsidSect="00BD25EB">
          <w:type w:val="continuous"/>
          <w:pgSz w:w="11907" w:h="16840" w:code="9"/>
          <w:pgMar w:top="181" w:right="425" w:bottom="9" w:left="360" w:header="720" w:footer="720" w:gutter="0"/>
          <w:cols w:num="2" w:space="720"/>
          <w:docGrid w:linePitch="360"/>
        </w:sectPr>
      </w:pPr>
      <w:r w:rsidRPr="00AA32F2">
        <w:rPr>
          <w:rStyle w:val="Strong"/>
          <w:rFonts w:cstheme="minorHAnsi"/>
          <w:color w:val="FF0000"/>
          <w:sz w:val="15"/>
          <w:szCs w:val="15"/>
          <w:bdr w:val="none" w:sz="0" w:space="0" w:color="auto" w:frame="1"/>
        </w:rPr>
        <w:t xml:space="preserve">transfer </w:t>
      </w:r>
      <w:r w:rsidRPr="00AA32F2">
        <w:rPr>
          <w:rFonts w:cstheme="minorHAnsi"/>
          <w:b/>
          <w:color w:val="FF0000"/>
          <w:spacing w:val="-8"/>
          <w:sz w:val="15"/>
          <w:szCs w:val="15"/>
          <w:lang w:val="fr-FR"/>
        </w:rPr>
        <w:t>iz NOVOG SADA – doplata 2</w:t>
      </w:r>
      <w:r w:rsidR="00F42614" w:rsidRPr="00AA32F2">
        <w:rPr>
          <w:rFonts w:cstheme="minorHAnsi"/>
          <w:b/>
          <w:color w:val="FF0000"/>
          <w:spacing w:val="-8"/>
          <w:sz w:val="15"/>
          <w:szCs w:val="15"/>
          <w:lang w:val="fr-FR"/>
        </w:rPr>
        <w:t>5</w:t>
      </w:r>
      <w:r w:rsidRPr="00AA32F2">
        <w:rPr>
          <w:rFonts w:cstheme="minorHAnsi"/>
          <w:b/>
          <w:color w:val="FF0000"/>
          <w:spacing w:val="-8"/>
          <w:sz w:val="15"/>
          <w:szCs w:val="15"/>
          <w:lang w:val="fr-FR"/>
        </w:rPr>
        <w:t xml:space="preserve"> evra / minimum 4 putnika</w:t>
      </w:r>
    </w:p>
    <w:p w14:paraId="77303B37" w14:textId="77777777" w:rsidR="00BD25EB" w:rsidRPr="00AA32F2" w:rsidRDefault="00BD25EB" w:rsidP="00AA32F2">
      <w:pPr>
        <w:spacing w:after="0" w:line="240" w:lineRule="auto"/>
        <w:ind w:right="-284"/>
        <w:jc w:val="both"/>
        <w:rPr>
          <w:rFonts w:cstheme="minorHAnsi"/>
          <w:sz w:val="2"/>
          <w:szCs w:val="2"/>
          <w:lang w:val="sr-Latn-RS"/>
        </w:rPr>
      </w:pPr>
    </w:p>
    <w:p w14:paraId="4E63BB97" w14:textId="77777777" w:rsidR="00C55447" w:rsidRPr="00AA32F2" w:rsidRDefault="00C55447" w:rsidP="00AA32F2">
      <w:pPr>
        <w:shd w:val="clear" w:color="auto" w:fill="D9D9D9"/>
        <w:spacing w:after="0" w:line="240" w:lineRule="auto"/>
        <w:rPr>
          <w:rFonts w:cstheme="minorHAnsi"/>
          <w:b/>
          <w:sz w:val="15"/>
          <w:szCs w:val="15"/>
          <w:lang w:val="sr-Latn-CS"/>
        </w:rPr>
      </w:pPr>
      <w:r w:rsidRPr="00AA32F2">
        <w:rPr>
          <w:rFonts w:cstheme="minorHAnsi"/>
          <w:b/>
          <w:sz w:val="15"/>
          <w:szCs w:val="15"/>
          <w:lang w:val="fr-FR"/>
        </w:rPr>
        <w:t>NA</w:t>
      </w:r>
      <w:r w:rsidRPr="00AA32F2">
        <w:rPr>
          <w:rFonts w:cstheme="minorHAnsi"/>
          <w:b/>
          <w:sz w:val="15"/>
          <w:szCs w:val="15"/>
          <w:lang w:val="sr-Latn-CS"/>
        </w:rPr>
        <w:t>ČIN PLAĆANJA</w:t>
      </w:r>
    </w:p>
    <w:p w14:paraId="63207562" w14:textId="77777777" w:rsidR="00C55447" w:rsidRPr="00AA32F2" w:rsidRDefault="00C55447" w:rsidP="00AA32F2">
      <w:pPr>
        <w:numPr>
          <w:ilvl w:val="0"/>
          <w:numId w:val="3"/>
        </w:numPr>
        <w:spacing w:after="0" w:line="240" w:lineRule="auto"/>
        <w:ind w:left="180" w:hanging="180"/>
        <w:jc w:val="both"/>
        <w:rPr>
          <w:rFonts w:cstheme="minorHAnsi"/>
          <w:sz w:val="15"/>
          <w:szCs w:val="15"/>
          <w:lang w:val="sr-Latn-CS"/>
        </w:rPr>
      </w:pPr>
      <w:r w:rsidRPr="00AA32F2">
        <w:rPr>
          <w:rFonts w:cstheme="minorHAnsi"/>
          <w:sz w:val="15"/>
          <w:szCs w:val="15"/>
          <w:lang w:val="sr-Latn-CS"/>
        </w:rPr>
        <w:t xml:space="preserve">30% prilikom rezervacije, ostatak isplaćeno najkasnije 10 dana pred putovanje </w:t>
      </w:r>
    </w:p>
    <w:p w14:paraId="6F440F29" w14:textId="77777777" w:rsidR="00C55447" w:rsidRPr="00AA32F2" w:rsidRDefault="00C55447" w:rsidP="00AA32F2">
      <w:pPr>
        <w:pStyle w:val="ListParagraph"/>
        <w:numPr>
          <w:ilvl w:val="0"/>
          <w:numId w:val="8"/>
        </w:numPr>
        <w:spacing w:after="0" w:line="240" w:lineRule="auto"/>
        <w:ind w:left="720"/>
        <w:jc w:val="both"/>
        <w:rPr>
          <w:rFonts w:asciiTheme="minorHAnsi" w:hAnsiTheme="minorHAnsi" w:cstheme="minorHAnsi"/>
          <w:sz w:val="15"/>
          <w:szCs w:val="15"/>
          <w:lang w:val="sr-Latn-CS"/>
        </w:rPr>
      </w:pPr>
      <w:r w:rsidRPr="00AA32F2">
        <w:rPr>
          <w:rFonts w:asciiTheme="minorHAnsi" w:hAnsiTheme="minorHAnsi" w:cstheme="minorHAnsi"/>
          <w:sz w:val="15"/>
          <w:szCs w:val="15"/>
          <w:lang w:val="sr-Latn-CS"/>
        </w:rPr>
        <w:t>gotovina</w:t>
      </w:r>
    </w:p>
    <w:p w14:paraId="21067A94" w14:textId="77777777" w:rsidR="00C55447" w:rsidRPr="00AA32F2" w:rsidRDefault="00C55447" w:rsidP="00AA32F2">
      <w:pPr>
        <w:pStyle w:val="ListParagraph"/>
        <w:numPr>
          <w:ilvl w:val="0"/>
          <w:numId w:val="8"/>
        </w:numPr>
        <w:spacing w:after="0" w:line="240" w:lineRule="auto"/>
        <w:ind w:left="720"/>
        <w:jc w:val="both"/>
        <w:rPr>
          <w:rFonts w:asciiTheme="minorHAnsi" w:hAnsiTheme="minorHAnsi" w:cstheme="minorHAnsi"/>
          <w:sz w:val="15"/>
          <w:szCs w:val="15"/>
          <w:lang w:val="sr-Latn-CS"/>
        </w:rPr>
      </w:pPr>
      <w:r w:rsidRPr="00AA32F2">
        <w:rPr>
          <w:rFonts w:asciiTheme="minorHAnsi" w:hAnsiTheme="minorHAnsi" w:cstheme="minorHAnsi"/>
          <w:sz w:val="15"/>
          <w:szCs w:val="15"/>
          <w:lang w:val="sr-Latn-CS"/>
        </w:rPr>
        <w:t>platnim karticama VISA, DINA, MAESTRO, MASTER CARD, AMERICAN EXPRESS</w:t>
      </w:r>
    </w:p>
    <w:p w14:paraId="10993BC9" w14:textId="77777777" w:rsidR="00C55447" w:rsidRPr="00AA32F2" w:rsidRDefault="00C55447" w:rsidP="00AA32F2">
      <w:pPr>
        <w:numPr>
          <w:ilvl w:val="0"/>
          <w:numId w:val="3"/>
        </w:numPr>
        <w:spacing w:after="0" w:line="240" w:lineRule="auto"/>
        <w:ind w:left="180" w:hanging="180"/>
        <w:jc w:val="both"/>
        <w:rPr>
          <w:rFonts w:cstheme="minorHAnsi"/>
          <w:sz w:val="15"/>
          <w:szCs w:val="15"/>
          <w:lang w:val="sr-Latn-CS"/>
        </w:rPr>
      </w:pPr>
      <w:r w:rsidRPr="00AA32F2">
        <w:rPr>
          <w:rFonts w:cstheme="minorHAnsi"/>
          <w:sz w:val="15"/>
          <w:szCs w:val="15"/>
          <w:lang w:val="sr-Latn-RS"/>
        </w:rPr>
        <w:t>č</w:t>
      </w:r>
      <w:r w:rsidRPr="00AA32F2">
        <w:rPr>
          <w:rFonts w:cstheme="minorHAnsi"/>
          <w:sz w:val="15"/>
          <w:szCs w:val="15"/>
          <w:lang w:val="sr-Latn-CS"/>
        </w:rPr>
        <w:t>ekovima na rate bez kamate, 30% avans a ostatak do 3 naredne mese</w:t>
      </w:r>
      <w:r w:rsidRPr="00AA32F2">
        <w:rPr>
          <w:rFonts w:cstheme="minorHAnsi"/>
          <w:sz w:val="15"/>
          <w:szCs w:val="15"/>
          <w:lang w:val="sr-Latn-RS"/>
        </w:rPr>
        <w:t>č</w:t>
      </w:r>
      <w:r w:rsidRPr="00AA32F2">
        <w:rPr>
          <w:rFonts w:cstheme="minorHAnsi"/>
          <w:sz w:val="15"/>
          <w:szCs w:val="15"/>
          <w:lang w:val="sr-Latn-CS"/>
        </w:rPr>
        <w:t>ne rate od datuma potpisivanja Ugovora o putovanju, realizacija čekova isključivo 10. ili 20. u mesecu – čekovi se deponiju u agenciji najkasnije 10 dana pred putovanje</w:t>
      </w:r>
    </w:p>
    <w:p w14:paraId="61975473" w14:textId="77777777" w:rsidR="00C55447" w:rsidRPr="00AA32F2" w:rsidRDefault="00C55447" w:rsidP="00AA32F2">
      <w:pPr>
        <w:numPr>
          <w:ilvl w:val="0"/>
          <w:numId w:val="3"/>
        </w:numPr>
        <w:spacing w:after="0" w:line="240" w:lineRule="auto"/>
        <w:ind w:left="180" w:hanging="180"/>
        <w:jc w:val="both"/>
        <w:rPr>
          <w:rFonts w:cstheme="minorHAnsi"/>
          <w:sz w:val="15"/>
          <w:szCs w:val="15"/>
          <w:lang w:val="sr-Latn-CS"/>
        </w:rPr>
      </w:pPr>
      <w:r w:rsidRPr="00AA32F2">
        <w:rPr>
          <w:rFonts w:cstheme="minorHAnsi"/>
          <w:sz w:val="15"/>
          <w:szCs w:val="15"/>
          <w:lang w:val="sr-Latn-CS"/>
        </w:rPr>
        <w:t>kreditnim karticama BANCA INTESA, celokupan iznos prilikom potpisivanja Ugovora o putovanju do 4 jednake mesečne rate</w:t>
      </w:r>
    </w:p>
    <w:p w14:paraId="058FB618" w14:textId="77777777" w:rsidR="00C55447" w:rsidRPr="00AA32F2" w:rsidRDefault="00C55447" w:rsidP="00AA32F2">
      <w:pPr>
        <w:numPr>
          <w:ilvl w:val="0"/>
          <w:numId w:val="3"/>
        </w:numPr>
        <w:spacing w:after="0" w:line="240" w:lineRule="auto"/>
        <w:ind w:left="180" w:hanging="180"/>
        <w:jc w:val="both"/>
        <w:rPr>
          <w:rFonts w:cstheme="minorHAnsi"/>
          <w:sz w:val="15"/>
          <w:szCs w:val="15"/>
          <w:lang w:val="sr-Latn-CS"/>
        </w:rPr>
      </w:pPr>
      <w:r w:rsidRPr="00AA32F2">
        <w:rPr>
          <w:rFonts w:cstheme="minorHAnsi"/>
          <w:sz w:val="15"/>
          <w:szCs w:val="15"/>
          <w:lang w:val="sr-Latn-CS"/>
        </w:rPr>
        <w:t>kreditnim karticama Poštanske štedionice, celokupan iznos prilikom potpisivanja Ugovora o putovanju, do 6 jednakih mesečnih</w:t>
      </w:r>
      <w:r w:rsidRPr="00AA32F2">
        <w:rPr>
          <w:rFonts w:cstheme="minorHAnsi"/>
          <w:bCs/>
          <w:iCs/>
          <w:spacing w:val="-15"/>
          <w:sz w:val="15"/>
          <w:szCs w:val="15"/>
          <w:lang w:val="sr-Latn-CS"/>
        </w:rPr>
        <w:t xml:space="preserve"> rata  </w:t>
      </w:r>
    </w:p>
    <w:p w14:paraId="754962EC" w14:textId="77777777" w:rsidR="00C55447" w:rsidRPr="00AA32F2" w:rsidRDefault="00C55447" w:rsidP="00AA32F2">
      <w:pPr>
        <w:numPr>
          <w:ilvl w:val="0"/>
          <w:numId w:val="3"/>
        </w:numPr>
        <w:spacing w:after="0" w:line="240" w:lineRule="auto"/>
        <w:ind w:left="180" w:hanging="180"/>
        <w:jc w:val="both"/>
        <w:rPr>
          <w:rFonts w:cstheme="minorHAnsi"/>
          <w:sz w:val="15"/>
          <w:szCs w:val="15"/>
          <w:lang w:val="sr-Latn-CS"/>
        </w:rPr>
      </w:pPr>
      <w:r w:rsidRPr="00AA32F2">
        <w:rPr>
          <w:rFonts w:cstheme="minorHAnsi"/>
          <w:sz w:val="15"/>
          <w:szCs w:val="15"/>
          <w:lang w:val="sr-Latn-CS"/>
        </w:rPr>
        <w:t>putem administrativne zabrane, uplatom avansa od 30% i ostatak na 4 naredne obračunske mesečne rate od datuma potpisivanja Ugovora o putovanju</w:t>
      </w:r>
    </w:p>
    <w:p w14:paraId="2EBF1137" w14:textId="678C4286" w:rsidR="00B34493" w:rsidRDefault="00C55447" w:rsidP="00AA32F2">
      <w:pPr>
        <w:spacing w:after="0" w:line="240" w:lineRule="auto"/>
        <w:ind w:left="180"/>
        <w:jc w:val="both"/>
        <w:rPr>
          <w:rFonts w:cstheme="minorHAnsi"/>
          <w:b/>
          <w:bCs/>
          <w:i/>
          <w:iCs/>
          <w:sz w:val="15"/>
          <w:szCs w:val="15"/>
          <w:lang w:val="sr-Latn-CS"/>
        </w:rPr>
      </w:pPr>
      <w:r w:rsidRPr="00AA32F2">
        <w:rPr>
          <w:rFonts w:cstheme="minorHAnsi"/>
          <w:b/>
          <w:bCs/>
          <w:i/>
          <w:iCs/>
          <w:sz w:val="15"/>
          <w:szCs w:val="15"/>
          <w:lang w:val="sr-Latn-CS"/>
        </w:rPr>
        <w:t>NAPOMENA: Započeti način plaćanja se ne može menjati.</w:t>
      </w:r>
    </w:p>
    <w:p w14:paraId="0AE10D03" w14:textId="76BCE901" w:rsidR="0094610E" w:rsidRDefault="0094610E" w:rsidP="00AA32F2">
      <w:pPr>
        <w:spacing w:after="0" w:line="240" w:lineRule="auto"/>
        <w:ind w:left="180"/>
        <w:jc w:val="both"/>
        <w:rPr>
          <w:rFonts w:cstheme="minorHAnsi"/>
          <w:b/>
          <w:bCs/>
          <w:i/>
          <w:iCs/>
          <w:sz w:val="15"/>
          <w:szCs w:val="15"/>
          <w:lang w:val="sr-Latn-CS"/>
        </w:rPr>
      </w:pPr>
    </w:p>
    <w:p w14:paraId="4843BF0D" w14:textId="77777777" w:rsidR="0094610E" w:rsidRPr="0094610E" w:rsidRDefault="0094610E" w:rsidP="00AA32F2">
      <w:pPr>
        <w:spacing w:after="0" w:line="240" w:lineRule="auto"/>
        <w:ind w:left="180"/>
        <w:jc w:val="both"/>
        <w:rPr>
          <w:rFonts w:cstheme="minorHAnsi"/>
          <w:sz w:val="8"/>
          <w:szCs w:val="8"/>
          <w:lang w:val="sr-Latn-CS"/>
        </w:rPr>
      </w:pPr>
    </w:p>
    <w:p w14:paraId="7304250C" w14:textId="6D950758" w:rsidR="00B34493" w:rsidRPr="00B547A8" w:rsidRDefault="00B34493" w:rsidP="00AA32F2">
      <w:pPr>
        <w:shd w:val="clear" w:color="auto" w:fill="D9D9D9"/>
        <w:spacing w:after="0" w:line="240" w:lineRule="auto"/>
        <w:jc w:val="both"/>
        <w:rPr>
          <w:rFonts w:cstheme="minorHAnsi"/>
          <w:sz w:val="15"/>
          <w:szCs w:val="15"/>
        </w:rPr>
      </w:pPr>
      <w:r w:rsidRPr="00B547A8">
        <w:rPr>
          <w:rFonts w:cstheme="minorHAnsi"/>
          <w:b/>
          <w:sz w:val="15"/>
          <w:szCs w:val="15"/>
        </w:rPr>
        <w:t>FAKULTATIVNI IZLETI</w:t>
      </w:r>
      <w:r w:rsidRPr="00B547A8">
        <w:rPr>
          <w:rFonts w:cstheme="minorHAnsi"/>
          <w:sz w:val="15"/>
          <w:szCs w:val="15"/>
          <w:lang w:val="fr-FR"/>
        </w:rPr>
        <w:t xml:space="preserve"> (</w:t>
      </w:r>
      <w:r w:rsidRPr="00B547A8">
        <w:rPr>
          <w:rFonts w:cstheme="minorHAnsi"/>
          <w:i/>
          <w:sz w:val="15"/>
          <w:szCs w:val="15"/>
          <w:lang w:val="fr-FR"/>
        </w:rPr>
        <w:t>minimum 25 pax za realizaciju</w:t>
      </w:r>
      <w:r w:rsidRPr="00B547A8">
        <w:rPr>
          <w:rFonts w:cstheme="minorHAnsi"/>
          <w:sz w:val="15"/>
          <w:szCs w:val="15"/>
          <w:lang w:val="fr-FR"/>
        </w:rPr>
        <w:t>)</w:t>
      </w:r>
    </w:p>
    <w:p w14:paraId="390B72D3" w14:textId="580AAD2B" w:rsidR="00A778F8" w:rsidRPr="00B547A8" w:rsidRDefault="00A778F8" w:rsidP="00AA32F2">
      <w:pPr>
        <w:pStyle w:val="ListParagraph"/>
        <w:numPr>
          <w:ilvl w:val="0"/>
          <w:numId w:val="7"/>
        </w:numPr>
        <w:spacing w:after="0" w:line="240" w:lineRule="auto"/>
        <w:jc w:val="both"/>
        <w:rPr>
          <w:rFonts w:asciiTheme="minorHAnsi" w:hAnsiTheme="minorHAnsi" w:cstheme="minorHAnsi"/>
          <w:b/>
          <w:sz w:val="15"/>
          <w:szCs w:val="15"/>
        </w:rPr>
      </w:pPr>
      <w:r w:rsidRPr="00B547A8">
        <w:rPr>
          <w:rFonts w:asciiTheme="minorHAnsi" w:hAnsiTheme="minorHAnsi" w:cstheme="minorHAnsi"/>
          <w:b/>
          <w:sz w:val="15"/>
          <w:szCs w:val="15"/>
        </w:rPr>
        <w:t>ARAD</w:t>
      </w:r>
      <w:r w:rsidRPr="00B547A8">
        <w:rPr>
          <w:rFonts w:asciiTheme="minorHAnsi" w:hAnsiTheme="minorHAnsi" w:cstheme="minorHAnsi"/>
          <w:sz w:val="15"/>
          <w:szCs w:val="15"/>
        </w:rPr>
        <w:t xml:space="preserve"> </w:t>
      </w:r>
      <w:r w:rsidRPr="00B547A8">
        <w:rPr>
          <w:rFonts w:asciiTheme="minorHAnsi" w:hAnsiTheme="minorHAnsi" w:cstheme="minorHAnsi"/>
          <w:b/>
          <w:sz w:val="15"/>
          <w:szCs w:val="15"/>
        </w:rPr>
        <w:t>1</w:t>
      </w:r>
      <w:r w:rsidR="00CA557D" w:rsidRPr="00B547A8">
        <w:rPr>
          <w:rFonts w:asciiTheme="minorHAnsi" w:hAnsiTheme="minorHAnsi" w:cstheme="minorHAnsi"/>
          <w:b/>
          <w:sz w:val="15"/>
          <w:szCs w:val="15"/>
        </w:rPr>
        <w:t>5</w:t>
      </w:r>
      <w:r w:rsidRPr="00B547A8">
        <w:rPr>
          <w:rFonts w:asciiTheme="minorHAnsi" w:hAnsiTheme="minorHAnsi" w:cstheme="minorHAnsi"/>
          <w:b/>
          <w:sz w:val="15"/>
          <w:szCs w:val="15"/>
        </w:rPr>
        <w:t xml:space="preserve"> evra</w:t>
      </w:r>
      <w:r w:rsidR="00F42614" w:rsidRPr="00B547A8">
        <w:rPr>
          <w:rFonts w:asciiTheme="minorHAnsi" w:hAnsiTheme="minorHAnsi" w:cstheme="minorHAnsi"/>
          <w:b/>
          <w:sz w:val="15"/>
          <w:szCs w:val="15"/>
        </w:rPr>
        <w:t xml:space="preserve"> / 10 evra </w:t>
      </w:r>
      <w:r w:rsidR="00F42614" w:rsidRPr="00B547A8">
        <w:rPr>
          <w:rFonts w:asciiTheme="minorHAnsi" w:hAnsiTheme="minorHAnsi" w:cstheme="minorHAnsi"/>
          <w:bCs/>
          <w:sz w:val="15"/>
          <w:szCs w:val="15"/>
        </w:rPr>
        <w:t>(deca do 12 godina)</w:t>
      </w:r>
    </w:p>
    <w:p w14:paraId="641EF8FA" w14:textId="334B093D" w:rsidR="00780683" w:rsidRPr="00B547A8" w:rsidRDefault="007012E4" w:rsidP="00AA32F2">
      <w:pPr>
        <w:pStyle w:val="ListParagraph"/>
        <w:numPr>
          <w:ilvl w:val="0"/>
          <w:numId w:val="7"/>
        </w:numPr>
        <w:spacing w:after="0" w:line="240" w:lineRule="auto"/>
        <w:jc w:val="both"/>
        <w:rPr>
          <w:rStyle w:val="Hyperlink"/>
          <w:rFonts w:asciiTheme="minorHAnsi" w:hAnsiTheme="minorHAnsi" w:cstheme="minorHAnsi"/>
          <w:b/>
          <w:color w:val="FF0000"/>
          <w:sz w:val="15"/>
          <w:szCs w:val="15"/>
          <w:u w:val="none"/>
        </w:rPr>
      </w:pPr>
      <w:r w:rsidRPr="00B547A8">
        <w:rPr>
          <w:rFonts w:asciiTheme="minorHAnsi" w:hAnsiTheme="minorHAnsi" w:cstheme="minorHAnsi"/>
          <w:b/>
          <w:sz w:val="15"/>
          <w:szCs w:val="15"/>
        </w:rPr>
        <w:t>TERME AMAZONIA</w:t>
      </w:r>
      <w:r w:rsidR="00520594" w:rsidRPr="00B547A8">
        <w:rPr>
          <w:rFonts w:asciiTheme="minorHAnsi" w:hAnsiTheme="minorHAnsi" w:cstheme="minorHAnsi"/>
          <w:b/>
          <w:sz w:val="15"/>
          <w:szCs w:val="15"/>
        </w:rPr>
        <w:t xml:space="preserve"> </w:t>
      </w:r>
      <w:r w:rsidR="00520594" w:rsidRPr="00B547A8">
        <w:rPr>
          <w:rFonts w:asciiTheme="minorHAnsi" w:hAnsiTheme="minorHAnsi" w:cstheme="minorHAnsi"/>
          <w:bCs/>
          <w:sz w:val="15"/>
          <w:szCs w:val="15"/>
        </w:rPr>
        <w:t>(uključena ulaznica)</w:t>
      </w:r>
      <w:r w:rsidRPr="00B547A8">
        <w:rPr>
          <w:rFonts w:asciiTheme="minorHAnsi" w:hAnsiTheme="minorHAnsi" w:cstheme="minorHAnsi"/>
          <w:b/>
          <w:sz w:val="15"/>
          <w:szCs w:val="15"/>
        </w:rPr>
        <w:t xml:space="preserve"> 2</w:t>
      </w:r>
      <w:r w:rsidR="00891C02" w:rsidRPr="00B547A8">
        <w:rPr>
          <w:rFonts w:asciiTheme="minorHAnsi" w:hAnsiTheme="minorHAnsi" w:cstheme="minorHAnsi"/>
          <w:b/>
          <w:sz w:val="15"/>
          <w:szCs w:val="15"/>
        </w:rPr>
        <w:t>5</w:t>
      </w:r>
      <w:r w:rsidRPr="00B547A8">
        <w:rPr>
          <w:rFonts w:asciiTheme="minorHAnsi" w:hAnsiTheme="minorHAnsi" w:cstheme="minorHAnsi"/>
          <w:b/>
          <w:sz w:val="15"/>
          <w:szCs w:val="15"/>
        </w:rPr>
        <w:t xml:space="preserve"> evra / </w:t>
      </w:r>
      <w:r w:rsidR="00891C02" w:rsidRPr="00B547A8">
        <w:rPr>
          <w:rFonts w:asciiTheme="minorHAnsi" w:hAnsiTheme="minorHAnsi" w:cstheme="minorHAnsi"/>
          <w:b/>
          <w:sz w:val="15"/>
          <w:szCs w:val="15"/>
        </w:rPr>
        <w:t>20</w:t>
      </w:r>
      <w:r w:rsidRPr="00B547A8">
        <w:rPr>
          <w:rFonts w:asciiTheme="minorHAnsi" w:hAnsiTheme="minorHAnsi" w:cstheme="minorHAnsi"/>
          <w:b/>
          <w:sz w:val="15"/>
          <w:szCs w:val="15"/>
        </w:rPr>
        <w:t xml:space="preserve"> evra </w:t>
      </w:r>
      <w:r w:rsidRPr="00B547A8">
        <w:rPr>
          <w:rFonts w:asciiTheme="minorHAnsi" w:hAnsiTheme="minorHAnsi" w:cstheme="minorHAnsi"/>
          <w:bCs/>
          <w:sz w:val="15"/>
          <w:szCs w:val="15"/>
        </w:rPr>
        <w:t>(deca do 12 godina)</w:t>
      </w:r>
      <w:r w:rsidR="00EA5402" w:rsidRPr="00B547A8">
        <w:rPr>
          <w:rFonts w:asciiTheme="minorHAnsi" w:hAnsiTheme="minorHAnsi" w:cstheme="minorHAnsi"/>
          <w:bCs/>
          <w:sz w:val="15"/>
          <w:szCs w:val="15"/>
        </w:rPr>
        <w:t xml:space="preserve"> </w:t>
      </w:r>
      <w:hyperlink r:id="rId11" w:history="1">
        <w:r w:rsidR="00780683" w:rsidRPr="00B547A8">
          <w:rPr>
            <w:rStyle w:val="Hyperlink"/>
            <w:rFonts w:asciiTheme="minorHAnsi" w:hAnsiTheme="minorHAnsi" w:cstheme="minorHAnsi"/>
            <w:bCs/>
            <w:i/>
            <w:iCs/>
            <w:color w:val="FF0000"/>
            <w:sz w:val="15"/>
            <w:szCs w:val="15"/>
          </w:rPr>
          <w:t>www.amazonia.ro/sr/home-sr/</w:t>
        </w:r>
      </w:hyperlink>
    </w:p>
    <w:p w14:paraId="190C3E45" w14:textId="77777777" w:rsidR="00B34493" w:rsidRPr="00B547A8" w:rsidRDefault="00B34493" w:rsidP="00AA32F2">
      <w:pPr>
        <w:shd w:val="clear" w:color="auto" w:fill="D9D9D9"/>
        <w:spacing w:after="0" w:line="240" w:lineRule="auto"/>
        <w:jc w:val="both"/>
        <w:rPr>
          <w:rFonts w:cstheme="minorHAnsi"/>
          <w:sz w:val="15"/>
          <w:szCs w:val="15"/>
        </w:rPr>
      </w:pPr>
      <w:r w:rsidRPr="00B547A8">
        <w:rPr>
          <w:rFonts w:cstheme="minorHAnsi"/>
          <w:b/>
          <w:sz w:val="15"/>
          <w:szCs w:val="15"/>
        </w:rPr>
        <w:t>NAPOMENA</w:t>
      </w:r>
      <w:r w:rsidRPr="00B547A8">
        <w:rPr>
          <w:rFonts w:cstheme="minorHAnsi"/>
          <w:sz w:val="15"/>
          <w:szCs w:val="15"/>
        </w:rPr>
        <w:t xml:space="preserve"> </w:t>
      </w:r>
    </w:p>
    <w:p w14:paraId="1E9D663E" w14:textId="0937C81D" w:rsidR="00B34493" w:rsidRPr="00B547A8" w:rsidRDefault="00B34493" w:rsidP="00AA32F2">
      <w:pPr>
        <w:spacing w:after="0" w:line="240" w:lineRule="auto"/>
        <w:jc w:val="both"/>
        <w:rPr>
          <w:rFonts w:cstheme="minorHAnsi"/>
          <w:sz w:val="15"/>
          <w:szCs w:val="15"/>
        </w:rPr>
      </w:pPr>
      <w:r w:rsidRPr="00B547A8">
        <w:rPr>
          <w:rFonts w:cstheme="minorHAnsi"/>
          <w:sz w:val="15"/>
          <w:szCs w:val="15"/>
        </w:rPr>
        <w:t xml:space="preserve">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nisu u obavezi da prihvate. </w:t>
      </w:r>
      <w:r w:rsidRPr="00B547A8">
        <w:rPr>
          <w:rFonts w:cstheme="minorHAnsi"/>
          <w:b/>
          <w:bCs/>
          <w:color w:val="FF0000"/>
          <w:sz w:val="15"/>
          <w:szCs w:val="15"/>
        </w:rPr>
        <w:t>Termini fakultativnih izleta su promenljivi</w:t>
      </w:r>
      <w:r w:rsidRPr="00B547A8">
        <w:rPr>
          <w:rFonts w:cstheme="minorHAnsi"/>
          <w:sz w:val="15"/>
          <w:szCs w:val="15"/>
        </w:rPr>
        <w:t xml:space="preserve"> i zavise od slobodnih termina po lokalitetima, broja prijavljenih putnika i objektivnih okolnosti. Izvršilac usluga na odredištu je inopartner.</w:t>
      </w:r>
    </w:p>
    <w:p w14:paraId="176810B9" w14:textId="77777777" w:rsidR="00B34493" w:rsidRPr="00B547A8" w:rsidRDefault="00B34493" w:rsidP="00AA32F2">
      <w:pPr>
        <w:shd w:val="clear" w:color="auto" w:fill="D9D9D9"/>
        <w:spacing w:after="0" w:line="240" w:lineRule="auto"/>
        <w:jc w:val="both"/>
        <w:rPr>
          <w:rFonts w:cstheme="minorHAnsi"/>
          <w:b/>
          <w:sz w:val="15"/>
          <w:szCs w:val="15"/>
          <w:u w:val="single"/>
          <w:lang w:val="sl-SI"/>
        </w:rPr>
      </w:pPr>
      <w:r w:rsidRPr="00B547A8">
        <w:rPr>
          <w:rFonts w:cstheme="minorHAnsi"/>
          <w:b/>
          <w:sz w:val="15"/>
          <w:szCs w:val="15"/>
          <w:lang w:val="sl-SI"/>
        </w:rPr>
        <w:t xml:space="preserve">OPIS SMEŠTAJA - </w:t>
      </w:r>
      <w:r w:rsidRPr="00B547A8">
        <w:rPr>
          <w:rFonts w:cstheme="minorHAnsi"/>
          <w:b/>
          <w:i/>
          <w:sz w:val="15"/>
          <w:szCs w:val="15"/>
        </w:rPr>
        <w:t>opisi smeštajnih objekata su informativnog karaktera</w:t>
      </w:r>
    </w:p>
    <w:p w14:paraId="3811EF24" w14:textId="5EAAF3F8" w:rsidR="00AB4546" w:rsidRPr="00F2539E" w:rsidRDefault="00A778F8" w:rsidP="00AB4546">
      <w:pPr>
        <w:spacing w:after="0" w:line="240" w:lineRule="auto"/>
        <w:contextualSpacing/>
        <w:jc w:val="both"/>
        <w:rPr>
          <w:rFonts w:cstheme="minorHAnsi"/>
          <w:i/>
          <w:iCs/>
          <w:color w:val="FF0000"/>
          <w:sz w:val="15"/>
          <w:szCs w:val="15"/>
        </w:rPr>
      </w:pPr>
      <w:bookmarkStart w:id="0" w:name="_Hlk4416622"/>
      <w:r w:rsidRPr="00B547A8">
        <w:rPr>
          <w:rFonts w:cstheme="minorHAnsi"/>
          <w:b/>
          <w:sz w:val="15"/>
          <w:szCs w:val="15"/>
          <w:lang w:val="sl-SI"/>
        </w:rPr>
        <w:t xml:space="preserve">Hotel </w:t>
      </w:r>
      <w:bookmarkEnd w:id="0"/>
      <w:r w:rsidR="00AB4546" w:rsidRPr="00B17FD1">
        <w:rPr>
          <w:rFonts w:cstheme="minorHAnsi"/>
          <w:b/>
          <w:sz w:val="15"/>
          <w:szCs w:val="15"/>
          <w:lang w:val="sl-SI"/>
        </w:rPr>
        <w:t>TIMISOARA 4*</w:t>
      </w:r>
      <w:r w:rsidR="00AB4546" w:rsidRPr="005D18CE">
        <w:rPr>
          <w:rFonts w:cstheme="minorHAnsi"/>
          <w:b/>
          <w:sz w:val="15"/>
          <w:szCs w:val="15"/>
          <w:lang w:val="sl-SI"/>
        </w:rPr>
        <w:t xml:space="preserve"> </w:t>
      </w:r>
      <w:r w:rsidR="00AB4546" w:rsidRPr="005D18CE">
        <w:rPr>
          <w:rFonts w:cstheme="minorHAnsi"/>
          <w:sz w:val="15"/>
          <w:szCs w:val="15"/>
        </w:rPr>
        <w:t xml:space="preserve">Hotel se nalazi u samom centru grada, na jednom od glavnih trgova u gradu. </w:t>
      </w:r>
      <w:r w:rsidR="00AB4546" w:rsidRPr="005D18CE">
        <w:rPr>
          <w:rFonts w:cstheme="minorHAnsi"/>
          <w:color w:val="000000"/>
          <w:sz w:val="15"/>
          <w:szCs w:val="15"/>
          <w:shd w:val="clear" w:color="auto" w:fill="FFFFFF"/>
        </w:rPr>
        <w:t xml:space="preserve">Sobe su u 1/2 i 1/2 +1 (treći krevet je pomoćni </w:t>
      </w:r>
      <w:r w:rsidR="00AB4546" w:rsidRPr="005D18CE">
        <w:rPr>
          <w:rFonts w:cstheme="minorHAnsi"/>
          <w:color w:val="000000"/>
          <w:sz w:val="15"/>
          <w:szCs w:val="15"/>
        </w:rPr>
        <w:t>ležaj manjih dimenzija - </w:t>
      </w:r>
      <w:r w:rsidR="00AB4546" w:rsidRPr="005D18CE">
        <w:rPr>
          <w:rFonts w:cstheme="minorHAnsi"/>
          <w:b/>
          <w:bCs/>
          <w:i/>
          <w:iCs/>
          <w:color w:val="000000"/>
          <w:sz w:val="15"/>
          <w:szCs w:val="15"/>
        </w:rPr>
        <w:t>isključivo na upit</w:t>
      </w:r>
      <w:r w:rsidR="00AB4546" w:rsidRPr="005D18CE">
        <w:rPr>
          <w:rFonts w:cstheme="minorHAnsi"/>
          <w:color w:val="000000"/>
          <w:sz w:val="15"/>
          <w:szCs w:val="15"/>
        </w:rPr>
        <w:t>) sa TWC</w:t>
      </w:r>
      <w:r w:rsidR="00AB4546" w:rsidRPr="005D18CE">
        <w:rPr>
          <w:rFonts w:cstheme="minorHAnsi"/>
          <w:color w:val="000000"/>
          <w:sz w:val="15"/>
          <w:szCs w:val="15"/>
          <w:shd w:val="clear" w:color="auto" w:fill="FFFFFF"/>
        </w:rPr>
        <w:t xml:space="preserve">, TV... Doručak je na bazi švedskog stola – samoposluživanje. </w:t>
      </w:r>
      <w:r w:rsidR="00AB4546" w:rsidRPr="005D18CE">
        <w:rPr>
          <w:rFonts w:cstheme="minorHAnsi"/>
          <w:i/>
          <w:iCs/>
          <w:color w:val="FF0000"/>
          <w:sz w:val="15"/>
          <w:szCs w:val="15"/>
        </w:rPr>
        <w:t>hoteltimisoara.ro/</w:t>
      </w:r>
    </w:p>
    <w:p w14:paraId="1859E8FD" w14:textId="230FF872" w:rsidR="00472320" w:rsidRPr="00B547A8" w:rsidRDefault="00472320" w:rsidP="00AB4546">
      <w:pPr>
        <w:spacing w:after="0" w:line="240" w:lineRule="auto"/>
        <w:contextualSpacing/>
        <w:jc w:val="both"/>
        <w:rPr>
          <w:rFonts w:cstheme="minorHAnsi"/>
          <w:bCs/>
          <w:i/>
          <w:sz w:val="2"/>
          <w:szCs w:val="2"/>
        </w:rPr>
      </w:pPr>
    </w:p>
    <w:p w14:paraId="00D865BE" w14:textId="6C2D13B5" w:rsidR="00E9133D" w:rsidRPr="00B547A8" w:rsidRDefault="00B34493" w:rsidP="00AA32F2">
      <w:pPr>
        <w:pStyle w:val="Heading4"/>
        <w:spacing w:before="0" w:after="0"/>
        <w:jc w:val="center"/>
        <w:rPr>
          <w:rFonts w:asciiTheme="minorHAnsi" w:hAnsiTheme="minorHAnsi" w:cstheme="minorHAnsi"/>
          <w:bCs w:val="0"/>
          <w:i/>
          <w:sz w:val="15"/>
          <w:szCs w:val="15"/>
        </w:rPr>
      </w:pPr>
      <w:r w:rsidRPr="00B547A8">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3F85A3CA" w14:textId="77777777" w:rsidR="00472320" w:rsidRPr="00B547A8" w:rsidRDefault="00472320" w:rsidP="00B547A8">
      <w:pPr>
        <w:spacing w:after="0" w:line="240" w:lineRule="auto"/>
        <w:rPr>
          <w:rFonts w:cstheme="minorHAnsi"/>
          <w:b/>
          <w:i/>
          <w:sz w:val="2"/>
          <w:szCs w:val="2"/>
          <w:shd w:val="clear" w:color="auto" w:fill="FFFFFF"/>
        </w:rPr>
      </w:pPr>
    </w:p>
    <w:p w14:paraId="0387CB4D" w14:textId="0436760F" w:rsidR="00472320" w:rsidRPr="00B547A8" w:rsidRDefault="00E9133D" w:rsidP="00472320">
      <w:pPr>
        <w:spacing w:after="0" w:line="240" w:lineRule="auto"/>
        <w:ind w:left="426" w:hanging="426"/>
        <w:jc w:val="center"/>
        <w:rPr>
          <w:rFonts w:cstheme="minorHAnsi"/>
          <w:b/>
          <w:i/>
          <w:sz w:val="15"/>
          <w:szCs w:val="15"/>
          <w:shd w:val="clear" w:color="auto" w:fill="FFFFFF"/>
        </w:rPr>
      </w:pPr>
      <w:r w:rsidRPr="00B547A8">
        <w:rPr>
          <w:rFonts w:cstheme="minorHAnsi"/>
          <w:b/>
          <w:i/>
          <w:sz w:val="15"/>
          <w:szCs w:val="15"/>
          <w:shd w:val="clear" w:color="auto" w:fill="FFFFFF"/>
        </w:rPr>
        <w:t xml:space="preserve">PREMA </w:t>
      </w:r>
      <w:r w:rsidR="001D1357" w:rsidRPr="00B547A8">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385BD007" w14:textId="77777777" w:rsidR="00472320" w:rsidRPr="00B547A8" w:rsidRDefault="00472320" w:rsidP="00472320">
      <w:pPr>
        <w:spacing w:after="0" w:line="240" w:lineRule="auto"/>
        <w:ind w:left="426" w:hanging="426"/>
        <w:jc w:val="center"/>
        <w:rPr>
          <w:rFonts w:cstheme="minorHAnsi"/>
          <w:b/>
          <w:i/>
          <w:sz w:val="2"/>
          <w:szCs w:val="2"/>
          <w:shd w:val="clear" w:color="auto" w:fill="FFFFFF"/>
        </w:rPr>
      </w:pPr>
    </w:p>
    <w:p w14:paraId="1B76DDB1" w14:textId="5C2E9E9D" w:rsidR="00B34493" w:rsidRPr="00B547A8" w:rsidRDefault="00B34493" w:rsidP="00AA32F2">
      <w:pPr>
        <w:spacing w:after="0" w:line="240" w:lineRule="auto"/>
        <w:ind w:left="426" w:hanging="426"/>
        <w:jc w:val="center"/>
        <w:rPr>
          <w:rFonts w:cstheme="minorHAnsi"/>
          <w:sz w:val="15"/>
          <w:szCs w:val="15"/>
          <w:lang w:val="sl-SI"/>
        </w:rPr>
      </w:pPr>
      <w:r w:rsidRPr="00B547A8">
        <w:rPr>
          <w:rFonts w:cstheme="minorHAnsi"/>
          <w:sz w:val="15"/>
          <w:szCs w:val="15"/>
          <w:lang w:val="sl-SI"/>
        </w:rPr>
        <w:t xml:space="preserve">PROGRAM JE RAĐEN NA BAZI MINIMUM </w:t>
      </w:r>
      <w:r w:rsidR="0011628C" w:rsidRPr="00B547A8">
        <w:rPr>
          <w:rFonts w:cstheme="minorHAnsi"/>
          <w:sz w:val="15"/>
          <w:szCs w:val="15"/>
          <w:lang w:val="sl-SI"/>
        </w:rPr>
        <w:t>5</w:t>
      </w:r>
      <w:r w:rsidRPr="00B547A8">
        <w:rPr>
          <w:rFonts w:cstheme="minorHAnsi"/>
          <w:sz w:val="15"/>
          <w:szCs w:val="15"/>
          <w:lang w:val="sl-SI"/>
        </w:rPr>
        <w:t>0 PUTNIKA</w:t>
      </w:r>
    </w:p>
    <w:p w14:paraId="3A2382A1" w14:textId="39A758FC" w:rsidR="00B34493" w:rsidRPr="00B547A8" w:rsidRDefault="00C55447" w:rsidP="00AA32F2">
      <w:pPr>
        <w:spacing w:after="0" w:line="240" w:lineRule="auto"/>
        <w:ind w:left="426" w:hanging="426"/>
        <w:jc w:val="center"/>
        <w:rPr>
          <w:rFonts w:cstheme="minorHAnsi"/>
          <w:sz w:val="15"/>
          <w:szCs w:val="15"/>
          <w:lang w:val="sl-SI"/>
        </w:rPr>
      </w:pPr>
      <w:r w:rsidRPr="00B547A8">
        <w:rPr>
          <w:rFonts w:cstheme="minorHAnsi"/>
          <w:sz w:val="15"/>
          <w:szCs w:val="15"/>
          <w:lang w:val="sl-SI"/>
        </w:rPr>
        <w:t>U SLUČAJU NEDOVOLJNOG BROJA PUTNIKA ROK ZA OTKAZ PUTOVANJA JE DVA DANA PRE POČETKA PUTOVANJA PO ČLANU 108 ZAKONA O POTROŠAČIMA</w:t>
      </w:r>
    </w:p>
    <w:p w14:paraId="7F571E38" w14:textId="77777777" w:rsidR="00B34493" w:rsidRPr="00B547A8" w:rsidRDefault="00B34493" w:rsidP="00AA32F2">
      <w:pPr>
        <w:spacing w:after="0" w:line="240" w:lineRule="auto"/>
        <w:ind w:left="426" w:hanging="426"/>
        <w:jc w:val="center"/>
        <w:rPr>
          <w:rFonts w:cstheme="minorHAnsi"/>
          <w:sz w:val="15"/>
          <w:szCs w:val="15"/>
          <w:lang w:val="sl-SI"/>
        </w:rPr>
      </w:pPr>
      <w:r w:rsidRPr="00B547A8">
        <w:rPr>
          <w:rFonts w:cstheme="minorHAnsi"/>
          <w:sz w:val="15"/>
          <w:szCs w:val="15"/>
          <w:lang w:val="sl-SI"/>
        </w:rPr>
        <w:t>AGENCIJA ZADRŽAVA PRAVO DA REALIZUJE PREVOZ UZ KOREKCIJU CENE ILI U SARADNJI SA DRUGOM AGENCIJOM</w:t>
      </w:r>
    </w:p>
    <w:p w14:paraId="4C2F5257" w14:textId="77777777" w:rsidR="00B34493" w:rsidRPr="00B547A8" w:rsidRDefault="00B34493" w:rsidP="00AA32F2">
      <w:pPr>
        <w:spacing w:after="0" w:line="240" w:lineRule="auto"/>
        <w:ind w:left="426" w:hanging="426"/>
        <w:jc w:val="center"/>
        <w:rPr>
          <w:rFonts w:cstheme="minorHAnsi"/>
          <w:sz w:val="15"/>
          <w:szCs w:val="15"/>
          <w:lang w:val="sl-SI"/>
        </w:rPr>
      </w:pPr>
      <w:r w:rsidRPr="00B547A8">
        <w:rPr>
          <w:rFonts w:cstheme="minorHAnsi"/>
          <w:sz w:val="15"/>
          <w:szCs w:val="15"/>
          <w:lang w:val="sl-SI"/>
        </w:rPr>
        <w:t>AGENCIJA ZADRŽAVA PRAVO KOREKCIJE CENA U SLUČAJU PROMENA NA DEVIZNOM TRŽIŠTU</w:t>
      </w:r>
    </w:p>
    <w:p w14:paraId="4E76A128" w14:textId="77777777" w:rsidR="00B34493" w:rsidRPr="00B547A8" w:rsidRDefault="00B34493" w:rsidP="00AA32F2">
      <w:pPr>
        <w:spacing w:after="0" w:line="240" w:lineRule="auto"/>
        <w:ind w:left="426" w:hanging="426"/>
        <w:jc w:val="center"/>
        <w:rPr>
          <w:rFonts w:cstheme="minorHAnsi"/>
          <w:sz w:val="15"/>
          <w:szCs w:val="15"/>
          <w:lang w:val="sl-SI"/>
        </w:rPr>
      </w:pPr>
      <w:r w:rsidRPr="00B547A8">
        <w:rPr>
          <w:rFonts w:cstheme="minorHAnsi"/>
          <w:sz w:val="15"/>
          <w:szCs w:val="15"/>
          <w:lang w:val="sl-SI"/>
        </w:rPr>
        <w:t>AGENCIJA NE SNOSI ODGOVORNOST ZA EVENTUALNE DRUGAČIJE USMENE INFORMACIJE O PROGRAMU PUTOVANJA</w:t>
      </w:r>
    </w:p>
    <w:p w14:paraId="3811554C" w14:textId="77777777" w:rsidR="00B34493" w:rsidRPr="00B547A8" w:rsidRDefault="00B34493" w:rsidP="00AA32F2">
      <w:pPr>
        <w:spacing w:after="0" w:line="240" w:lineRule="auto"/>
        <w:ind w:left="426" w:hanging="426"/>
        <w:jc w:val="center"/>
        <w:rPr>
          <w:rFonts w:cstheme="minorHAnsi"/>
          <w:b/>
          <w:sz w:val="15"/>
          <w:szCs w:val="15"/>
          <w:lang w:val="es-ES_tradnl"/>
        </w:rPr>
      </w:pPr>
      <w:r w:rsidRPr="00B547A8">
        <w:rPr>
          <w:rFonts w:cstheme="minorHAnsi"/>
          <w:sz w:val="15"/>
          <w:szCs w:val="15"/>
          <w:lang w:val="es-ES_tradnl"/>
        </w:rPr>
        <w:t>ORGANIZATOR ZADRŽAVA PRAVO PROMENE REDOSLEDA POJEDINIH SADRŽAJA U PROGRAMU</w:t>
      </w:r>
    </w:p>
    <w:p w14:paraId="0C020F51" w14:textId="77777777" w:rsidR="00B34493" w:rsidRPr="00B547A8" w:rsidRDefault="00B34493" w:rsidP="00AA32F2">
      <w:pPr>
        <w:spacing w:after="0" w:line="240" w:lineRule="auto"/>
        <w:jc w:val="center"/>
        <w:rPr>
          <w:rFonts w:cstheme="minorHAnsi"/>
          <w:b/>
          <w:sz w:val="15"/>
          <w:szCs w:val="15"/>
          <w:lang w:val="es-ES_tradnl"/>
        </w:rPr>
      </w:pPr>
      <w:r w:rsidRPr="00B547A8">
        <w:rPr>
          <w:rFonts w:cstheme="minorHAnsi"/>
          <w:b/>
          <w:sz w:val="15"/>
          <w:szCs w:val="15"/>
          <w:lang w:val="es-ES_tradnl"/>
        </w:rPr>
        <w:t>UZ OVAJ PROGRAM VAŽE OPŠTI USLOVI PUTOVANJA TURISTIČKE AGENCIJE TRAVELLINO</w:t>
      </w:r>
    </w:p>
    <w:p w14:paraId="46124D93" w14:textId="77777777" w:rsidR="00B34493" w:rsidRPr="00B547A8" w:rsidRDefault="00B34493" w:rsidP="00AA32F2">
      <w:pPr>
        <w:spacing w:after="0" w:line="240" w:lineRule="auto"/>
        <w:jc w:val="center"/>
        <w:rPr>
          <w:rFonts w:cstheme="minorHAnsi"/>
          <w:b/>
          <w:sz w:val="15"/>
          <w:szCs w:val="15"/>
          <w:lang w:val="es-ES_tradnl"/>
        </w:rPr>
      </w:pPr>
      <w:r w:rsidRPr="00B547A8">
        <w:rPr>
          <w:rFonts w:cstheme="minorHAnsi"/>
          <w:b/>
          <w:sz w:val="15"/>
          <w:szCs w:val="15"/>
          <w:lang w:val="es-ES_tradnl"/>
        </w:rPr>
        <w:t>POSEBNE NAPOMENE SU SASTAVNI DEO PROGRAMA PUTOVANJA</w:t>
      </w:r>
    </w:p>
    <w:p w14:paraId="4736CE41" w14:textId="1AD9769B" w:rsidR="00B34493" w:rsidRPr="00B547A8" w:rsidRDefault="00B34493" w:rsidP="00AA32F2">
      <w:pPr>
        <w:spacing w:after="0" w:line="240" w:lineRule="auto"/>
        <w:jc w:val="center"/>
        <w:rPr>
          <w:rFonts w:cstheme="minorHAnsi"/>
          <w:b/>
          <w:sz w:val="15"/>
          <w:szCs w:val="15"/>
          <w:lang w:val="sl-SI"/>
        </w:rPr>
      </w:pPr>
      <w:r w:rsidRPr="00B547A8">
        <w:rPr>
          <w:rFonts w:cstheme="minorHAnsi"/>
          <w:b/>
          <w:sz w:val="15"/>
          <w:szCs w:val="15"/>
          <w:lang w:val="sl-SI"/>
        </w:rPr>
        <w:t xml:space="preserve">ORGANIZATOR PUTOVANJA TURISTIČKA AGENCIJA TRAVELLINO, LICENCA OTP </w:t>
      </w:r>
      <w:r w:rsidR="00466D53" w:rsidRPr="00B547A8">
        <w:rPr>
          <w:rFonts w:cstheme="minorHAnsi"/>
          <w:b/>
          <w:sz w:val="15"/>
          <w:szCs w:val="15"/>
          <w:lang w:val="sl-SI"/>
        </w:rPr>
        <w:t>8</w:t>
      </w:r>
      <w:r w:rsidR="008F1602" w:rsidRPr="00B547A8">
        <w:rPr>
          <w:rFonts w:cstheme="minorHAnsi"/>
          <w:b/>
          <w:sz w:val="15"/>
          <w:szCs w:val="15"/>
          <w:lang w:val="sl-SI"/>
        </w:rPr>
        <w:t>6</w:t>
      </w:r>
      <w:r w:rsidRPr="00B547A8">
        <w:rPr>
          <w:rFonts w:cstheme="minorHAnsi"/>
          <w:b/>
          <w:sz w:val="15"/>
          <w:szCs w:val="15"/>
          <w:lang w:val="sl-SI"/>
        </w:rPr>
        <w:t>/202</w:t>
      </w:r>
      <w:r w:rsidR="00466D53" w:rsidRPr="00B547A8">
        <w:rPr>
          <w:rFonts w:cstheme="minorHAnsi"/>
          <w:b/>
          <w:sz w:val="15"/>
          <w:szCs w:val="15"/>
          <w:lang w:val="sl-SI"/>
        </w:rPr>
        <w:t>1</w:t>
      </w:r>
      <w:r w:rsidRPr="00B547A8">
        <w:rPr>
          <w:rFonts w:cstheme="minorHAnsi"/>
          <w:b/>
          <w:sz w:val="15"/>
          <w:szCs w:val="15"/>
          <w:lang w:val="sl-SI"/>
        </w:rPr>
        <w:t xml:space="preserve">, kategorija </w:t>
      </w:r>
      <w:r w:rsidR="00466D53" w:rsidRPr="00B547A8">
        <w:rPr>
          <w:rFonts w:cstheme="minorHAnsi"/>
          <w:b/>
          <w:sz w:val="15"/>
          <w:szCs w:val="15"/>
          <w:lang w:val="sl-SI"/>
        </w:rPr>
        <w:t>A</w:t>
      </w:r>
    </w:p>
    <w:p w14:paraId="5D457F0C" w14:textId="4115498A" w:rsidR="00B34493" w:rsidRPr="00B547A8" w:rsidRDefault="00B34493" w:rsidP="00AA32F2">
      <w:pPr>
        <w:spacing w:after="0" w:line="240" w:lineRule="auto"/>
        <w:jc w:val="center"/>
        <w:rPr>
          <w:rFonts w:cstheme="minorHAnsi"/>
          <w:sz w:val="15"/>
          <w:szCs w:val="15"/>
          <w:lang w:val="sl-SI"/>
        </w:rPr>
      </w:pPr>
      <w:r w:rsidRPr="00B547A8">
        <w:rPr>
          <w:rFonts w:cstheme="minorHAnsi"/>
          <w:sz w:val="15"/>
          <w:szCs w:val="15"/>
          <w:lang w:val="sl-SI"/>
        </w:rPr>
        <w:t xml:space="preserve">broj programa </w:t>
      </w:r>
      <w:r w:rsidR="00BD25EB" w:rsidRPr="00B547A8">
        <w:rPr>
          <w:rFonts w:cstheme="minorHAnsi"/>
          <w:sz w:val="15"/>
          <w:szCs w:val="15"/>
          <w:lang w:val="sl-SI"/>
        </w:rPr>
        <w:t>0</w:t>
      </w:r>
      <w:r w:rsidR="00472320" w:rsidRPr="00B547A8">
        <w:rPr>
          <w:rFonts w:cstheme="minorHAnsi"/>
          <w:sz w:val="15"/>
          <w:szCs w:val="15"/>
          <w:lang w:val="sl-SI"/>
        </w:rPr>
        <w:t>22</w:t>
      </w:r>
      <w:r w:rsidRPr="00B547A8">
        <w:rPr>
          <w:rFonts w:cstheme="minorHAnsi"/>
          <w:sz w:val="15"/>
          <w:szCs w:val="15"/>
          <w:lang w:val="sl-SI"/>
        </w:rPr>
        <w:t>/20</w:t>
      </w:r>
      <w:r w:rsidR="00BD25EB" w:rsidRPr="00B547A8">
        <w:rPr>
          <w:rFonts w:cstheme="minorHAnsi"/>
          <w:sz w:val="15"/>
          <w:szCs w:val="15"/>
          <w:lang w:val="sl-SI"/>
        </w:rPr>
        <w:t>2</w:t>
      </w:r>
      <w:r w:rsidR="00472320" w:rsidRPr="00B547A8">
        <w:rPr>
          <w:rFonts w:cstheme="minorHAnsi"/>
          <w:sz w:val="15"/>
          <w:szCs w:val="15"/>
          <w:lang w:val="sl-SI"/>
        </w:rPr>
        <w:t>6</w:t>
      </w:r>
      <w:r w:rsidRPr="00B547A8">
        <w:rPr>
          <w:rFonts w:cstheme="minorHAnsi"/>
          <w:sz w:val="15"/>
          <w:szCs w:val="15"/>
          <w:lang w:val="sl-SI"/>
        </w:rPr>
        <w:t xml:space="preserve"> </w:t>
      </w:r>
    </w:p>
    <w:p w14:paraId="7506206D" w14:textId="77777777" w:rsidR="001D5DC7" w:rsidRPr="00B547A8" w:rsidRDefault="001D5DC7" w:rsidP="00AA32F2">
      <w:pPr>
        <w:spacing w:after="0" w:line="240" w:lineRule="auto"/>
        <w:jc w:val="center"/>
        <w:rPr>
          <w:rFonts w:cstheme="minorHAnsi"/>
          <w:sz w:val="2"/>
          <w:szCs w:val="2"/>
          <w:lang w:val="sl-SI"/>
        </w:rPr>
      </w:pPr>
    </w:p>
    <w:p w14:paraId="4A31961E" w14:textId="77777777" w:rsidR="00472320" w:rsidRPr="00B547A8" w:rsidRDefault="00472320" w:rsidP="00472320">
      <w:pPr>
        <w:shd w:val="clear" w:color="auto" w:fill="D9D9D9"/>
        <w:spacing w:after="0"/>
        <w:rPr>
          <w:rFonts w:ascii="Calibri" w:eastAsia="Calibri" w:hAnsi="Calibri" w:cs="Calibri"/>
          <w:b/>
          <w:sz w:val="15"/>
          <w:szCs w:val="15"/>
        </w:rPr>
      </w:pPr>
      <w:r w:rsidRPr="00B547A8">
        <w:rPr>
          <w:rFonts w:ascii="Calibri" w:eastAsia="Calibri" w:hAnsi="Calibri" w:cs="Calibri"/>
          <w:b/>
          <w:sz w:val="15"/>
          <w:szCs w:val="15"/>
        </w:rPr>
        <w:t xml:space="preserve">POSEBNE NAPOMENE </w:t>
      </w:r>
    </w:p>
    <w:p w14:paraId="6B58DB02"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
          <w:bCs/>
          <w:sz w:val="15"/>
          <w:szCs w:val="15"/>
        </w:rPr>
        <w:t xml:space="preserve">Preporuka agencije je da putnik uplati individualno osiguranje od otkaza putovanja jer u suprotnom za svaki otkaz od strane putnika postupaće se isključivo po Opštim uslovima putovanja – tačka 10 </w:t>
      </w:r>
      <w:r w:rsidRPr="00B547A8">
        <w:rPr>
          <w:rStyle w:val="Strong"/>
          <w:rFonts w:cs="Calibri"/>
          <w:sz w:val="15"/>
          <w:szCs w:val="15"/>
          <w:bdr w:val="none" w:sz="0" w:space="0" w:color="auto" w:frame="1"/>
          <w:shd w:val="clear" w:color="auto" w:fill="FFFFFF"/>
        </w:rPr>
        <w:t>ODUSTAJANJE PUTNIKA OD PUTOVANJA</w:t>
      </w:r>
      <w:r w:rsidRPr="00B547A8">
        <w:rPr>
          <w:rFonts w:cs="Calibri"/>
          <w:sz w:val="15"/>
          <w:szCs w:val="15"/>
          <w:shd w:val="clear" w:color="auto" w:fill="FFFFFF"/>
        </w:rPr>
        <w:t>.</w:t>
      </w:r>
    </w:p>
    <w:p w14:paraId="4AD6BAF6"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Cs/>
          <w:sz w:val="15"/>
          <w:szCs w:val="15"/>
        </w:rPr>
        <w:t>Redosled sedenja u autobusu se pravi prema datumu uplate tj sklapanja Ugovora o putovanju</w:t>
      </w:r>
      <w:r w:rsidRPr="00B547A8">
        <w:rPr>
          <w:rFonts w:cs="Calibri"/>
          <w:sz w:val="15"/>
          <w:szCs w:val="15"/>
        </w:rPr>
        <w:t>. Prilikom pravljenja redosleda sedenja uzimaju se u obzir stariji putnici, trudnice, porodice, putnici sa dokumentovanim zdravstvenim problemima… Prvi red sedi</w:t>
      </w:r>
      <w:r w:rsidRPr="00B547A8">
        <w:rPr>
          <w:rFonts w:cs="Calibri"/>
          <w:sz w:val="15"/>
          <w:szCs w:val="15"/>
          <w:lang w:val="sr-Latn-RS"/>
        </w:rPr>
        <w:t xml:space="preserve">šta su službena sedišta i ako nema potrebe, ne izdaju se putnicima. </w:t>
      </w:r>
      <w:r w:rsidRPr="00B547A8">
        <w:rPr>
          <w:rFonts w:cs="Calibri"/>
          <w:b/>
          <w:bCs/>
          <w:sz w:val="15"/>
          <w:szCs w:val="15"/>
          <w:u w:val="single"/>
          <w:lang w:val="sr-Latn-RS"/>
        </w:rPr>
        <w:t>Putnik je dužan da prihvati sedište koje mu agencija dodeli</w:t>
      </w:r>
      <w:r w:rsidRPr="00B547A8">
        <w:rPr>
          <w:rFonts w:cs="Calibri"/>
          <w:sz w:val="15"/>
          <w:szCs w:val="15"/>
          <w:lang w:val="sr-Latn-RS"/>
        </w:rPr>
        <w:t>.</w:t>
      </w:r>
      <w:r w:rsidRPr="00B547A8">
        <w:rPr>
          <w:rFonts w:cs="Calibri"/>
          <w:sz w:val="15"/>
          <w:szCs w:val="15"/>
        </w:rPr>
        <w:t xml:space="preserve"> </w:t>
      </w:r>
    </w:p>
    <w:p w14:paraId="2ACF441D"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6C74D0B8"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Agencija ima pravo da po sopstvenom nahođenju izabere granični prelaz koji će koristiti za izlazak iz Srbije.</w:t>
      </w:r>
    </w:p>
    <w:p w14:paraId="587807EC"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0FD4C3ED" w14:textId="73CA8FC0"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Molimo putnike da vode računa o važnosti putnih isprava, naročito dečjih.</w:t>
      </w:r>
    </w:p>
    <w:p w14:paraId="706D10BE" w14:textId="1E8C2B38"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23284B53" w14:textId="4B59926D"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U</w:t>
      </w:r>
      <w:bookmarkStart w:id="1" w:name="_Hlk219117661"/>
      <w:r w:rsidRPr="00B547A8">
        <w:rPr>
          <w:rFonts w:cs="Calibri"/>
          <w:sz w:val="15"/>
          <w:szCs w:val="15"/>
        </w:rPr>
        <w:t>koliko putnici izvrše doplatu za dodatno sedište u autobusu, nemaju prava na refundiranje novca nakon putovanja ukoliko u autobusu ostane još slobodnih mesta.</w:t>
      </w:r>
      <w:bookmarkEnd w:id="1"/>
    </w:p>
    <w:p w14:paraId="5BDE8432" w14:textId="77777777" w:rsidR="00472320" w:rsidRPr="00B547A8" w:rsidRDefault="00472320" w:rsidP="00472320">
      <w:pPr>
        <w:pStyle w:val="ListParagraph"/>
        <w:numPr>
          <w:ilvl w:val="0"/>
          <w:numId w:val="4"/>
        </w:numPr>
        <w:spacing w:after="0" w:line="240" w:lineRule="auto"/>
        <w:ind w:left="426" w:hanging="426"/>
        <w:jc w:val="both"/>
        <w:rPr>
          <w:rFonts w:cs="Calibri"/>
          <w:b/>
          <w:bCs/>
          <w:sz w:val="15"/>
          <w:szCs w:val="15"/>
          <w:u w:val="single"/>
        </w:rPr>
      </w:pPr>
      <w:r w:rsidRPr="00B547A8">
        <w:rPr>
          <w:rFonts w:cs="Calibri"/>
          <w:b/>
          <w:bCs/>
          <w:sz w:val="15"/>
          <w:szCs w:val="15"/>
          <w:u w:val="single"/>
          <w:lang w:val="pl-PL"/>
        </w:rPr>
        <w:t xml:space="preserve">48h pred putovanje organizator putovanja šalje obaveštenje sa svim detaljima polaska. Ukoliko do </w:t>
      </w:r>
      <w:r w:rsidRPr="00B547A8">
        <w:rPr>
          <w:rFonts w:cs="Calibri"/>
          <w:b/>
          <w:sz w:val="15"/>
          <w:szCs w:val="15"/>
          <w:u w:val="single"/>
          <w:lang w:val="pl-PL"/>
        </w:rPr>
        <w:t xml:space="preserve">dan pred putovanje, najkasnije do 14h, </w:t>
      </w:r>
      <w:r w:rsidRPr="00B547A8">
        <w:rPr>
          <w:rFonts w:cs="Calibri"/>
          <w:b/>
          <w:bCs/>
          <w:sz w:val="15"/>
          <w:szCs w:val="15"/>
          <w:u w:val="single"/>
          <w:lang w:val="pl-PL"/>
        </w:rPr>
        <w:t>ne dobijete obaveštenje obavezno kontaktirajte agenciju radi dobijanja tačnih podataka oko polaska na putovanje</w:t>
      </w:r>
      <w:r w:rsidRPr="00B547A8">
        <w:rPr>
          <w:rFonts w:cs="Calibri"/>
          <w:b/>
          <w:bCs/>
          <w:sz w:val="15"/>
          <w:szCs w:val="15"/>
          <w:lang w:val="pl-PL"/>
        </w:rPr>
        <w:t>.</w:t>
      </w:r>
    </w:p>
    <w:p w14:paraId="0282523A"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Cs/>
          <w:sz w:val="15"/>
          <w:szCs w:val="15"/>
          <w:lang w:val="pl-PL"/>
        </w:rPr>
        <w:t>Zaustavljanje radi usputnih odmora</w:t>
      </w:r>
      <w:r w:rsidRPr="00B547A8">
        <w:rPr>
          <w:rFonts w:cs="Calibri"/>
          <w:sz w:val="15"/>
          <w:szCs w:val="15"/>
          <w:lang w:val="pl-PL"/>
        </w:rPr>
        <w:t xml:space="preserve"> predviđeno je na svakih 3,5 do 4h vožnje na usputnim stajalištima, u zavisnosti od raspoloživosti kapaciteta stajališta i uslova na putu. </w:t>
      </w:r>
      <w:r w:rsidRPr="00B547A8">
        <w:rPr>
          <w:rFonts w:cs="Calibri"/>
          <w:spacing w:val="2"/>
          <w:sz w:val="15"/>
          <w:szCs w:val="15"/>
        </w:rPr>
        <w:t xml:space="preserve">Agencija zadržava pravo da određuje mesta za pauze i dužine istih. U turističikim autobusima nije moguća upotreba toaleta. </w:t>
      </w:r>
    </w:p>
    <w:p w14:paraId="5C99294D" w14:textId="0EF45253"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pl-PL"/>
        </w:rPr>
        <w:t>Mole se putnici </w:t>
      </w:r>
      <w:r w:rsidRPr="00B547A8">
        <w:rPr>
          <w:rFonts w:cs="Calibri"/>
          <w:bCs/>
          <w:sz w:val="15"/>
          <w:szCs w:val="15"/>
          <w:lang w:val="pl-PL"/>
        </w:rPr>
        <w:t>da vode računa o svojim putnim ispravama, novcu i stvarima</w:t>
      </w:r>
      <w:r w:rsidRPr="00B547A8">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7AD24B95" w14:textId="47A6755E"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Cs/>
          <w:sz w:val="15"/>
          <w:szCs w:val="15"/>
          <w:lang w:val="pl-PL"/>
        </w:rPr>
        <w:t>Napominjemo da je putovanje grupno i tome je sve podređeno</w:t>
      </w:r>
      <w:r w:rsidRPr="00B547A8">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B547A8">
        <w:rPr>
          <w:rFonts w:cs="Calibri"/>
          <w:bCs/>
          <w:sz w:val="15"/>
          <w:szCs w:val="15"/>
          <w:lang w:val="pl-PL"/>
        </w:rPr>
        <w:t>za grupno putovanje potrebno je puno razumevanje među putnicima i osećaj kolektivizma</w:t>
      </w:r>
      <w:r w:rsidRPr="00B547A8">
        <w:rPr>
          <w:rFonts w:cs="Calibri"/>
          <w:sz w:val="15"/>
          <w:szCs w:val="15"/>
          <w:lang w:val="pl-PL"/>
        </w:rPr>
        <w:t>.</w:t>
      </w:r>
    </w:p>
    <w:p w14:paraId="70AA9773" w14:textId="3DAE0085"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pacing w:val="2"/>
          <w:sz w:val="15"/>
          <w:szCs w:val="15"/>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5B810E96"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pl-PL"/>
        </w:rPr>
        <w:t>Prostor za prtljag u autobusu je ograničen i predviđena količina prtljaga po putniku je jedan kofer i jedan komad ručnog prtljaga.</w:t>
      </w:r>
    </w:p>
    <w:p w14:paraId="01197B6B" w14:textId="73A0DC79" w:rsidR="00472320" w:rsidRPr="00B547A8" w:rsidRDefault="00B547A8" w:rsidP="00472320">
      <w:pPr>
        <w:pStyle w:val="ListParagraph"/>
        <w:numPr>
          <w:ilvl w:val="0"/>
          <w:numId w:val="4"/>
        </w:numPr>
        <w:spacing w:after="0" w:line="240" w:lineRule="auto"/>
        <w:ind w:left="426" w:hanging="426"/>
        <w:jc w:val="both"/>
        <w:rPr>
          <w:rFonts w:cs="Calibri"/>
          <w:sz w:val="15"/>
          <w:szCs w:val="15"/>
        </w:rPr>
      </w:pPr>
      <w:r w:rsidRPr="00B547A8">
        <w:rPr>
          <w:rFonts w:cs="Calibri"/>
          <w:noProof/>
          <w:sz w:val="15"/>
          <w:szCs w:val="15"/>
        </w:rPr>
        <w:drawing>
          <wp:anchor distT="0" distB="0" distL="114300" distR="114300" simplePos="0" relativeHeight="251671552" behindDoc="1" locked="0" layoutInCell="1" allowOverlap="1" wp14:anchorId="7611BB48" wp14:editId="1E2D094E">
            <wp:simplePos x="0" y="0"/>
            <wp:positionH relativeFrom="margin">
              <wp:posOffset>287927</wp:posOffset>
            </wp:positionH>
            <wp:positionV relativeFrom="paragraph">
              <wp:posOffset>8799</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320" w:rsidRPr="00B547A8">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49A07310" w14:textId="001401DE"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2B6B19B0" w14:textId="516BE7A2"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6C530F4" w14:textId="2985A242"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606CDB4D" w14:textId="2B74B07F"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it-IT"/>
        </w:rPr>
        <w:t>Putnicima koji imaju za cilj posete muzejima i galerijama, preporučujemo da na internetu provere radno vreme istih i da željene posete usklade sa slobodnim vremenom na putovanju.</w:t>
      </w:r>
    </w:p>
    <w:p w14:paraId="4B26028C" w14:textId="31D92D05"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0C3C8C14"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it-IT"/>
        </w:rPr>
        <w:t>U smeštajne objekte se ulazi prvog dana boravka od 15:00h (postoji mogućnost ranijeg ulaska), a napuštaju se poslednjeg dana boravka najkasnije do 09:00h. </w:t>
      </w:r>
      <w:r w:rsidRPr="00B547A8">
        <w:rPr>
          <w:rFonts w:cs="Calibri"/>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09D69F3B"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B547A8">
        <w:rPr>
          <w:rFonts w:cs="Calibri"/>
          <w:sz w:val="15"/>
          <w:szCs w:val="15"/>
          <w:shd w:val="clear" w:color="auto" w:fill="FFFFFF"/>
        </w:rPr>
        <w:t xml:space="preserve"> </w:t>
      </w:r>
      <w:r w:rsidRPr="00B547A8">
        <w:rPr>
          <w:rFonts w:cs="Calibri"/>
          <w:sz w:val="15"/>
          <w:szCs w:val="15"/>
        </w:rPr>
        <w:t>društvenim mrežama i specijalizovanim</w:t>
      </w:r>
      <w:r w:rsidRPr="00B547A8">
        <w:rPr>
          <w:rFonts w:cs="Calibri"/>
          <w:sz w:val="15"/>
          <w:szCs w:val="15"/>
          <w:shd w:val="clear" w:color="auto" w:fill="FFFFFF"/>
        </w:rPr>
        <w:t xml:space="preserve"> portalima koji pružaju tu vrstu </w:t>
      </w:r>
      <w:r w:rsidRPr="00B547A8">
        <w:rPr>
          <w:rFonts w:cs="Calibri"/>
          <w:sz w:val="15"/>
          <w:szCs w:val="15"/>
        </w:rPr>
        <w:t xml:space="preserve">pomoći putnicima poput , </w:t>
      </w:r>
      <w:hyperlink r:id="rId12" w:history="1">
        <w:r w:rsidRPr="00B547A8">
          <w:rPr>
            <w:rStyle w:val="Hyperlink"/>
            <w:rFonts w:cs="Calibri"/>
            <w:color w:val="auto"/>
            <w:sz w:val="15"/>
            <w:szCs w:val="15"/>
          </w:rPr>
          <w:t>www.booking.com…</w:t>
        </w:r>
      </w:hyperlink>
    </w:p>
    <w:p w14:paraId="09A7443F"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Organizator putovanja ne može da utiče na razmeštaj po sobama jer to isključivo zavisi od recepcije smeštajnog objekta.</w:t>
      </w:r>
    </w:p>
    <w:p w14:paraId="70F1E5FF"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0B1161EC"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B547A8">
        <w:rPr>
          <w:rFonts w:cs="Calibri"/>
          <w:sz w:val="15"/>
          <w:szCs w:val="15"/>
          <w:shd w:val="clear" w:color="auto" w:fill="FFFFFF"/>
        </w:rPr>
        <w:t xml:space="preserve"> </w:t>
      </w:r>
      <w:r w:rsidRPr="00B547A8">
        <w:rPr>
          <w:rFonts w:cs="Calibri"/>
          <w:sz w:val="15"/>
          <w:szCs w:val="15"/>
        </w:rPr>
        <w:t>je obično žičani sa tankim dušekom, ili je fotelja ili kauč na razvlačenje).</w:t>
      </w:r>
    </w:p>
    <w:p w14:paraId="34E65EFF" w14:textId="71CCEE1C"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sv-SE"/>
        </w:rPr>
        <w:t>Sva vremena u programima putovanja su data po lokalnom vremenu zemlje u kojoj se boravi.</w:t>
      </w:r>
    </w:p>
    <w:p w14:paraId="5DD79EEF" w14:textId="2B06931C" w:rsidR="00B547A8" w:rsidRDefault="00B547A8" w:rsidP="00B547A8">
      <w:pPr>
        <w:spacing w:after="0" w:line="240" w:lineRule="auto"/>
        <w:jc w:val="both"/>
        <w:rPr>
          <w:rFonts w:cs="Calibri"/>
          <w:sz w:val="15"/>
          <w:szCs w:val="15"/>
        </w:rPr>
      </w:pPr>
    </w:p>
    <w:p w14:paraId="36465112" w14:textId="77777777" w:rsidR="00B547A8" w:rsidRPr="00B547A8" w:rsidRDefault="00B547A8" w:rsidP="00B547A8">
      <w:pPr>
        <w:spacing w:after="0" w:line="240" w:lineRule="auto"/>
        <w:jc w:val="both"/>
        <w:rPr>
          <w:rFonts w:cs="Calibri"/>
          <w:sz w:val="15"/>
          <w:szCs w:val="15"/>
        </w:rPr>
      </w:pPr>
    </w:p>
    <w:p w14:paraId="04D72253"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4C4C7AC8"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it-IT"/>
        </w:rPr>
        <w:t>Maloletni putnici prilikom putovanja moraju imati overenu saglasnost roditelja / staratelja.</w:t>
      </w:r>
    </w:p>
    <w:p w14:paraId="2D0F2013"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384E5571"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b/>
          <w:bCs/>
          <w:sz w:val="15"/>
          <w:szCs w:val="15"/>
        </w:rPr>
        <w:t>Za sve informacije date usmenim, telefonskim ili elektronskim putem agencija ne snosi odgovornost. Validan je samo pisani program putovanja istaknut u prostorijama agencije</w:t>
      </w:r>
      <w:r w:rsidRPr="00B547A8">
        <w:rPr>
          <w:rFonts w:cs="Calibri"/>
          <w:sz w:val="15"/>
          <w:szCs w:val="15"/>
        </w:rPr>
        <w:t>.</w:t>
      </w:r>
    </w:p>
    <w:p w14:paraId="3030900A" w14:textId="77777777" w:rsidR="00472320" w:rsidRPr="00B547A8" w:rsidRDefault="00472320" w:rsidP="00472320">
      <w:pPr>
        <w:pStyle w:val="ListParagraph"/>
        <w:numPr>
          <w:ilvl w:val="0"/>
          <w:numId w:val="4"/>
        </w:numPr>
        <w:spacing w:after="0" w:line="240" w:lineRule="auto"/>
        <w:ind w:left="426" w:hanging="426"/>
        <w:jc w:val="both"/>
        <w:rPr>
          <w:rFonts w:cs="Calibri"/>
          <w:sz w:val="15"/>
          <w:szCs w:val="15"/>
        </w:rPr>
      </w:pPr>
      <w:r w:rsidRPr="00B547A8">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8DE7B12" w:rsidR="00673569" w:rsidRPr="00B547A8" w:rsidRDefault="00472320" w:rsidP="00472320">
      <w:pPr>
        <w:shd w:val="clear" w:color="auto" w:fill="D9D9D9"/>
        <w:spacing w:after="0"/>
        <w:rPr>
          <w:rFonts w:ascii="Calibri" w:hAnsi="Calibri" w:cs="Calibri"/>
          <w:sz w:val="15"/>
          <w:szCs w:val="15"/>
        </w:rPr>
      </w:pPr>
      <w:r w:rsidRPr="00B547A8">
        <w:rPr>
          <w:rFonts w:ascii="Calibri" w:hAnsi="Calibri" w:cs="Calibri"/>
          <w:noProof/>
          <w:sz w:val="15"/>
          <w:szCs w:val="15"/>
        </w:rPr>
        <w:drawing>
          <wp:anchor distT="0" distB="0" distL="114300" distR="114300" simplePos="0" relativeHeight="251672576" behindDoc="1" locked="0" layoutInCell="1" allowOverlap="1" wp14:anchorId="214AB5EA" wp14:editId="5A2A264C">
            <wp:simplePos x="0" y="0"/>
            <wp:positionH relativeFrom="margin">
              <wp:posOffset>212976</wp:posOffset>
            </wp:positionH>
            <wp:positionV relativeFrom="paragraph">
              <wp:posOffset>5520809</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B547A8"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8C55225"/>
    <w:multiLevelType w:val="hybridMultilevel"/>
    <w:tmpl w:val="20E0AFC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24137233">
    <w:abstractNumId w:val="0"/>
  </w:num>
  <w:num w:numId="2" w16cid:durableId="870728055">
    <w:abstractNumId w:val="2"/>
  </w:num>
  <w:num w:numId="3" w16cid:durableId="1852715959">
    <w:abstractNumId w:val="1"/>
  </w:num>
  <w:num w:numId="4" w16cid:durableId="1572471253">
    <w:abstractNumId w:val="4"/>
  </w:num>
  <w:num w:numId="5" w16cid:durableId="1583179553">
    <w:abstractNumId w:val="4"/>
  </w:num>
  <w:num w:numId="6" w16cid:durableId="1109274432">
    <w:abstractNumId w:val="4"/>
  </w:num>
  <w:num w:numId="7" w16cid:durableId="599070653">
    <w:abstractNumId w:val="3"/>
  </w:num>
  <w:num w:numId="8" w16cid:durableId="197363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1746B"/>
    <w:rsid w:val="0004008F"/>
    <w:rsid w:val="00063DF3"/>
    <w:rsid w:val="000701AF"/>
    <w:rsid w:val="000710DD"/>
    <w:rsid w:val="0009299A"/>
    <w:rsid w:val="000B2E1B"/>
    <w:rsid w:val="000B4F36"/>
    <w:rsid w:val="000B78C5"/>
    <w:rsid w:val="0011628C"/>
    <w:rsid w:val="0013035C"/>
    <w:rsid w:val="00131BB5"/>
    <w:rsid w:val="001500DD"/>
    <w:rsid w:val="00184CE1"/>
    <w:rsid w:val="00196532"/>
    <w:rsid w:val="001B1322"/>
    <w:rsid w:val="001D1357"/>
    <w:rsid w:val="001D5DC7"/>
    <w:rsid w:val="0022404E"/>
    <w:rsid w:val="0025345E"/>
    <w:rsid w:val="00263D7D"/>
    <w:rsid w:val="00272C35"/>
    <w:rsid w:val="002D1B1F"/>
    <w:rsid w:val="002D7220"/>
    <w:rsid w:val="002E2F2F"/>
    <w:rsid w:val="002F78ED"/>
    <w:rsid w:val="00302646"/>
    <w:rsid w:val="00360217"/>
    <w:rsid w:val="00376699"/>
    <w:rsid w:val="003801BC"/>
    <w:rsid w:val="00383993"/>
    <w:rsid w:val="003A1186"/>
    <w:rsid w:val="003A61BB"/>
    <w:rsid w:val="003C3271"/>
    <w:rsid w:val="0042428C"/>
    <w:rsid w:val="004453FB"/>
    <w:rsid w:val="004514EB"/>
    <w:rsid w:val="00466D53"/>
    <w:rsid w:val="00472320"/>
    <w:rsid w:val="0048246B"/>
    <w:rsid w:val="004A6374"/>
    <w:rsid w:val="00520594"/>
    <w:rsid w:val="00556D9C"/>
    <w:rsid w:val="00566266"/>
    <w:rsid w:val="00583D5B"/>
    <w:rsid w:val="005B4C28"/>
    <w:rsid w:val="005C37B2"/>
    <w:rsid w:val="005F20D4"/>
    <w:rsid w:val="005F774B"/>
    <w:rsid w:val="00615ACA"/>
    <w:rsid w:val="006568D9"/>
    <w:rsid w:val="00667CD8"/>
    <w:rsid w:val="00673569"/>
    <w:rsid w:val="0067478F"/>
    <w:rsid w:val="006B4272"/>
    <w:rsid w:val="006B7767"/>
    <w:rsid w:val="006C27D7"/>
    <w:rsid w:val="006C6E37"/>
    <w:rsid w:val="006D1B33"/>
    <w:rsid w:val="006E0F4A"/>
    <w:rsid w:val="006F7951"/>
    <w:rsid w:val="007003C3"/>
    <w:rsid w:val="007012E4"/>
    <w:rsid w:val="0071058E"/>
    <w:rsid w:val="00716539"/>
    <w:rsid w:val="00717A9B"/>
    <w:rsid w:val="00727E52"/>
    <w:rsid w:val="00730933"/>
    <w:rsid w:val="00765E02"/>
    <w:rsid w:val="00776545"/>
    <w:rsid w:val="007773F2"/>
    <w:rsid w:val="00780683"/>
    <w:rsid w:val="007D5445"/>
    <w:rsid w:val="007E453D"/>
    <w:rsid w:val="007E4758"/>
    <w:rsid w:val="007E5171"/>
    <w:rsid w:val="007E5262"/>
    <w:rsid w:val="0080443C"/>
    <w:rsid w:val="008422A5"/>
    <w:rsid w:val="00845113"/>
    <w:rsid w:val="008509E2"/>
    <w:rsid w:val="008534B1"/>
    <w:rsid w:val="008646B5"/>
    <w:rsid w:val="0088342B"/>
    <w:rsid w:val="00891C02"/>
    <w:rsid w:val="008921A2"/>
    <w:rsid w:val="008A0D1D"/>
    <w:rsid w:val="008D1599"/>
    <w:rsid w:val="008F1602"/>
    <w:rsid w:val="008F60B1"/>
    <w:rsid w:val="009021FC"/>
    <w:rsid w:val="00920B31"/>
    <w:rsid w:val="009328D3"/>
    <w:rsid w:val="0094610E"/>
    <w:rsid w:val="009640D0"/>
    <w:rsid w:val="00973ED9"/>
    <w:rsid w:val="009906A9"/>
    <w:rsid w:val="009A1888"/>
    <w:rsid w:val="009A37DA"/>
    <w:rsid w:val="009A7158"/>
    <w:rsid w:val="009B11C2"/>
    <w:rsid w:val="009B55C9"/>
    <w:rsid w:val="009C433D"/>
    <w:rsid w:val="009C4BFC"/>
    <w:rsid w:val="009D1DB8"/>
    <w:rsid w:val="009E2326"/>
    <w:rsid w:val="009E75BF"/>
    <w:rsid w:val="009E7BBA"/>
    <w:rsid w:val="009F6346"/>
    <w:rsid w:val="00A4593F"/>
    <w:rsid w:val="00A778F8"/>
    <w:rsid w:val="00AA32F2"/>
    <w:rsid w:val="00AA4414"/>
    <w:rsid w:val="00AA46DA"/>
    <w:rsid w:val="00AA6645"/>
    <w:rsid w:val="00AB4546"/>
    <w:rsid w:val="00AB613F"/>
    <w:rsid w:val="00AC2468"/>
    <w:rsid w:val="00AE3DF7"/>
    <w:rsid w:val="00AE4F54"/>
    <w:rsid w:val="00AF3BA8"/>
    <w:rsid w:val="00AF550F"/>
    <w:rsid w:val="00B34493"/>
    <w:rsid w:val="00B547A8"/>
    <w:rsid w:val="00B55FA2"/>
    <w:rsid w:val="00B5744A"/>
    <w:rsid w:val="00B61914"/>
    <w:rsid w:val="00B6448A"/>
    <w:rsid w:val="00BA1699"/>
    <w:rsid w:val="00BB4547"/>
    <w:rsid w:val="00BD25EB"/>
    <w:rsid w:val="00BE1F74"/>
    <w:rsid w:val="00C06848"/>
    <w:rsid w:val="00C25E7C"/>
    <w:rsid w:val="00C55447"/>
    <w:rsid w:val="00C84D8C"/>
    <w:rsid w:val="00CA557D"/>
    <w:rsid w:val="00CA6992"/>
    <w:rsid w:val="00CB2A15"/>
    <w:rsid w:val="00CB3F8D"/>
    <w:rsid w:val="00CE4C9B"/>
    <w:rsid w:val="00D031B0"/>
    <w:rsid w:val="00D55CB9"/>
    <w:rsid w:val="00D56508"/>
    <w:rsid w:val="00D67D6F"/>
    <w:rsid w:val="00D7689D"/>
    <w:rsid w:val="00D811EF"/>
    <w:rsid w:val="00DA4C06"/>
    <w:rsid w:val="00DB3AB7"/>
    <w:rsid w:val="00DD66F5"/>
    <w:rsid w:val="00DF0BC1"/>
    <w:rsid w:val="00DF5228"/>
    <w:rsid w:val="00E41479"/>
    <w:rsid w:val="00E61712"/>
    <w:rsid w:val="00E87450"/>
    <w:rsid w:val="00E9133D"/>
    <w:rsid w:val="00E94FE6"/>
    <w:rsid w:val="00EA5402"/>
    <w:rsid w:val="00EB5D39"/>
    <w:rsid w:val="00EC00B3"/>
    <w:rsid w:val="00EC2AFB"/>
    <w:rsid w:val="00EC33F1"/>
    <w:rsid w:val="00F42614"/>
    <w:rsid w:val="00F47477"/>
    <w:rsid w:val="00F62361"/>
    <w:rsid w:val="00F727EC"/>
    <w:rsid w:val="00F8104D"/>
    <w:rsid w:val="00F86960"/>
    <w:rsid w:val="00F96DD1"/>
    <w:rsid w:val="00FB169A"/>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UnresolvedMention">
    <w:name w:val="Unresolved Mention"/>
    <w:basedOn w:val="DefaultParagraphFont"/>
    <w:uiPriority w:val="99"/>
    <w:semiHidden/>
    <w:unhideWhenUsed/>
    <w:rsid w:val="00BD25EB"/>
    <w:rPr>
      <w:color w:val="605E5C"/>
      <w:shd w:val="clear" w:color="auto" w:fill="E1DFDD"/>
    </w:rPr>
  </w:style>
  <w:style w:type="character" w:styleId="Emphasis">
    <w:name w:val="Emphasis"/>
    <w:basedOn w:val="DefaultParagraphFont"/>
    <w:uiPriority w:val="20"/>
    <w:qFormat/>
    <w:rsid w:val="00AA32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ia.ro/sr/home-s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18</cp:revision>
  <cp:lastPrinted>2025-12-01T12:59:00Z</cp:lastPrinted>
  <dcterms:created xsi:type="dcterms:W3CDTF">2025-10-01T08:52:00Z</dcterms:created>
  <dcterms:modified xsi:type="dcterms:W3CDTF">2026-03-12T13:46:00Z</dcterms:modified>
</cp:coreProperties>
</file>